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C665D" w14:textId="77777777" w:rsidR="000922B4" w:rsidRPr="004B258B" w:rsidRDefault="00F236F9" w:rsidP="000922B4">
      <w:pPr>
        <w:pStyle w:val="BodyText"/>
        <w:jc w:val="center"/>
      </w:pPr>
      <w:r w:rsidRPr="004B258B">
        <w:t xml:space="preserve">IN THE UNITED STATES BANKRUPTCY COURT </w:t>
      </w:r>
    </w:p>
    <w:p w14:paraId="4F73AD9C" w14:textId="575F8634" w:rsidR="008C44DE" w:rsidRPr="004B258B" w:rsidRDefault="00F236F9" w:rsidP="000922B4">
      <w:pPr>
        <w:pStyle w:val="BodyText"/>
        <w:jc w:val="center"/>
      </w:pPr>
      <w:r w:rsidRPr="004B258B">
        <w:t>FOR THE WESTERN DISTRICT OF PENNSYLVANIA</w:t>
      </w:r>
    </w:p>
    <w:p w14:paraId="35B60024" w14:textId="77777777" w:rsidR="008247E1" w:rsidRPr="00C3555A" w:rsidRDefault="008247E1" w:rsidP="008247E1">
      <w:pPr>
        <w:pStyle w:val="BodyText"/>
        <w:ind w:left="1996" w:right="1977" w:firstLine="187"/>
      </w:pPr>
    </w:p>
    <w:p w14:paraId="2AE6BDFA" w14:textId="77777777" w:rsidR="008247E1" w:rsidRPr="00C3555A" w:rsidRDefault="008247E1" w:rsidP="008247E1">
      <w:pPr>
        <w:rPr>
          <w:bCs/>
          <w:sz w:val="24"/>
          <w:szCs w:val="24"/>
        </w:rPr>
      </w:pPr>
    </w:p>
    <w:p w14:paraId="7112EAD2" w14:textId="77777777" w:rsidR="008247E1" w:rsidRPr="00C3555A" w:rsidRDefault="008247E1" w:rsidP="008247E1">
      <w:pPr>
        <w:spacing w:line="360" w:lineRule="auto"/>
        <w:rPr>
          <w:bCs/>
          <w:sz w:val="24"/>
          <w:szCs w:val="24"/>
        </w:rPr>
      </w:pPr>
      <w:r w:rsidRPr="00C3555A">
        <w:rPr>
          <w:bCs/>
          <w:sz w:val="24"/>
          <w:szCs w:val="24"/>
        </w:rPr>
        <w:t>IN RE:</w:t>
      </w:r>
    </w:p>
    <w:p w14:paraId="7DC773AB" w14:textId="77777777" w:rsidR="008247E1" w:rsidRPr="00C3555A" w:rsidRDefault="008247E1" w:rsidP="008247E1">
      <w:pPr>
        <w:spacing w:line="360" w:lineRule="auto"/>
        <w:rPr>
          <w:bCs/>
          <w:sz w:val="24"/>
          <w:szCs w:val="24"/>
        </w:rPr>
      </w:pPr>
    </w:p>
    <w:p w14:paraId="67AD7136" w14:textId="42AD4929" w:rsidR="008247E1" w:rsidRPr="00C3555A" w:rsidRDefault="008247E1" w:rsidP="008247E1">
      <w:pPr>
        <w:tabs>
          <w:tab w:val="left" w:pos="4320"/>
          <w:tab w:val="left" w:pos="5400"/>
          <w:tab w:val="left" w:pos="5760"/>
          <w:tab w:val="left" w:pos="6480"/>
        </w:tabs>
        <w:spacing w:line="360" w:lineRule="auto"/>
        <w:ind w:left="2160"/>
        <w:rPr>
          <w:bCs/>
          <w:sz w:val="24"/>
          <w:szCs w:val="24"/>
        </w:rPr>
      </w:pPr>
      <w:r w:rsidRPr="00C3555A">
        <w:rPr>
          <w:bCs/>
          <w:sz w:val="24"/>
          <w:szCs w:val="24"/>
        </w:rPr>
        <w:t>Debtor</w:t>
      </w:r>
      <w:r w:rsidRPr="00C3555A">
        <w:rPr>
          <w:bCs/>
          <w:sz w:val="24"/>
          <w:szCs w:val="24"/>
        </w:rPr>
        <w:tab/>
        <w:t>:</w:t>
      </w:r>
      <w:r w:rsidRPr="00C3555A">
        <w:rPr>
          <w:bCs/>
          <w:sz w:val="24"/>
          <w:szCs w:val="24"/>
        </w:rPr>
        <w:tab/>
      </w:r>
      <w:r w:rsidR="00FD37C6">
        <w:rPr>
          <w:bCs/>
          <w:sz w:val="24"/>
          <w:szCs w:val="24"/>
        </w:rPr>
        <w:t>Bankruptcy</w:t>
      </w:r>
      <w:r w:rsidRPr="00C3555A">
        <w:rPr>
          <w:bCs/>
          <w:sz w:val="24"/>
          <w:szCs w:val="24"/>
        </w:rPr>
        <w:t xml:space="preserve"> No. __________</w:t>
      </w:r>
    </w:p>
    <w:p w14:paraId="03DD1BD5" w14:textId="77777777" w:rsidR="008247E1" w:rsidRPr="00C3555A" w:rsidRDefault="008247E1" w:rsidP="008247E1">
      <w:pPr>
        <w:tabs>
          <w:tab w:val="left" w:pos="5400"/>
        </w:tabs>
        <w:spacing w:line="360" w:lineRule="auto"/>
        <w:ind w:left="4320"/>
        <w:rPr>
          <w:bCs/>
          <w:sz w:val="24"/>
          <w:szCs w:val="24"/>
        </w:rPr>
      </w:pPr>
      <w:r w:rsidRPr="00C3555A">
        <w:rPr>
          <w:bCs/>
          <w:sz w:val="24"/>
          <w:szCs w:val="24"/>
        </w:rPr>
        <w:t>:</w:t>
      </w:r>
      <w:r w:rsidRPr="00C3555A">
        <w:rPr>
          <w:bCs/>
          <w:sz w:val="24"/>
          <w:szCs w:val="24"/>
        </w:rPr>
        <w:tab/>
        <w:t>Chapter 11</w:t>
      </w:r>
    </w:p>
    <w:p w14:paraId="54816D7B" w14:textId="77777777" w:rsidR="008247E1" w:rsidRPr="00C3555A" w:rsidRDefault="008247E1" w:rsidP="008247E1">
      <w:pPr>
        <w:tabs>
          <w:tab w:val="left" w:pos="4320"/>
        </w:tabs>
        <w:spacing w:line="360" w:lineRule="auto"/>
        <w:rPr>
          <w:bCs/>
          <w:sz w:val="24"/>
          <w:szCs w:val="24"/>
        </w:rPr>
      </w:pPr>
      <w:r w:rsidRPr="00C3555A">
        <w:rPr>
          <w:bCs/>
          <w:sz w:val="24"/>
          <w:szCs w:val="24"/>
        </w:rPr>
        <w:t>Movant</w:t>
      </w:r>
      <w:r w:rsidRPr="00C3555A">
        <w:rPr>
          <w:bCs/>
          <w:sz w:val="24"/>
          <w:szCs w:val="24"/>
        </w:rPr>
        <w:tab/>
        <w:t>:</w:t>
      </w:r>
    </w:p>
    <w:p w14:paraId="0451DCE2" w14:textId="77777777" w:rsidR="008247E1" w:rsidRPr="00C3555A" w:rsidRDefault="008247E1" w:rsidP="008247E1">
      <w:pPr>
        <w:tabs>
          <w:tab w:val="left" w:pos="4320"/>
        </w:tabs>
        <w:spacing w:line="360" w:lineRule="auto"/>
        <w:ind w:left="4320"/>
        <w:rPr>
          <w:bCs/>
          <w:sz w:val="24"/>
          <w:szCs w:val="24"/>
        </w:rPr>
      </w:pPr>
      <w:r w:rsidRPr="00C3555A">
        <w:rPr>
          <w:bCs/>
          <w:sz w:val="24"/>
          <w:szCs w:val="24"/>
        </w:rPr>
        <w:t>:</w:t>
      </w:r>
    </w:p>
    <w:p w14:paraId="53936B5E" w14:textId="77D636BC" w:rsidR="008247E1" w:rsidRPr="00C3555A" w:rsidRDefault="008247E1" w:rsidP="008247E1">
      <w:pPr>
        <w:tabs>
          <w:tab w:val="left" w:pos="1440"/>
          <w:tab w:val="left" w:pos="4320"/>
        </w:tabs>
        <w:spacing w:line="360" w:lineRule="auto"/>
        <w:rPr>
          <w:bCs/>
          <w:sz w:val="24"/>
          <w:szCs w:val="24"/>
        </w:rPr>
      </w:pPr>
      <w:r w:rsidRPr="00C3555A">
        <w:rPr>
          <w:bCs/>
          <w:sz w:val="24"/>
          <w:szCs w:val="24"/>
        </w:rPr>
        <w:tab/>
        <w:t>v.</w:t>
      </w:r>
      <w:r w:rsidRPr="00C3555A">
        <w:rPr>
          <w:bCs/>
          <w:sz w:val="24"/>
          <w:szCs w:val="24"/>
        </w:rPr>
        <w:tab/>
        <w:t>:</w:t>
      </w:r>
    </w:p>
    <w:p w14:paraId="598AE7DD" w14:textId="77777777" w:rsidR="008247E1" w:rsidRPr="00C3555A" w:rsidRDefault="008247E1" w:rsidP="008247E1">
      <w:pPr>
        <w:tabs>
          <w:tab w:val="left" w:pos="4320"/>
        </w:tabs>
        <w:spacing w:line="360" w:lineRule="auto"/>
        <w:ind w:left="4320"/>
        <w:rPr>
          <w:bCs/>
          <w:sz w:val="24"/>
          <w:szCs w:val="24"/>
        </w:rPr>
      </w:pPr>
      <w:r w:rsidRPr="00C3555A">
        <w:rPr>
          <w:bCs/>
          <w:sz w:val="24"/>
          <w:szCs w:val="24"/>
        </w:rPr>
        <w:t>:</w:t>
      </w:r>
    </w:p>
    <w:p w14:paraId="40EDE6A5" w14:textId="77777777" w:rsidR="008247E1" w:rsidRPr="00C3555A" w:rsidRDefault="008247E1" w:rsidP="008247E1">
      <w:pPr>
        <w:tabs>
          <w:tab w:val="left" w:pos="4320"/>
        </w:tabs>
        <w:spacing w:line="360" w:lineRule="auto"/>
        <w:rPr>
          <w:bCs/>
          <w:sz w:val="24"/>
          <w:szCs w:val="24"/>
        </w:rPr>
      </w:pPr>
      <w:r w:rsidRPr="00C3555A">
        <w:rPr>
          <w:bCs/>
          <w:sz w:val="24"/>
          <w:szCs w:val="24"/>
        </w:rPr>
        <w:t>Respondent</w:t>
      </w:r>
      <w:r w:rsidRPr="00C3555A">
        <w:rPr>
          <w:bCs/>
          <w:sz w:val="24"/>
          <w:szCs w:val="24"/>
        </w:rPr>
        <w:tab/>
        <w:t>:</w:t>
      </w:r>
    </w:p>
    <w:p w14:paraId="01B62E39" w14:textId="77777777" w:rsidR="008247E1" w:rsidRPr="00C3555A" w:rsidRDefault="008247E1" w:rsidP="008247E1">
      <w:pPr>
        <w:tabs>
          <w:tab w:val="left" w:pos="720"/>
          <w:tab w:val="left" w:pos="4320"/>
        </w:tabs>
        <w:spacing w:line="360" w:lineRule="auto"/>
        <w:rPr>
          <w:bCs/>
          <w:sz w:val="24"/>
          <w:szCs w:val="24"/>
        </w:rPr>
      </w:pPr>
      <w:r w:rsidRPr="00C3555A">
        <w:rPr>
          <w:bCs/>
          <w:sz w:val="24"/>
          <w:szCs w:val="24"/>
        </w:rPr>
        <w:tab/>
        <w:t>(If none then “No Respondent”)</w:t>
      </w:r>
      <w:r w:rsidRPr="00C3555A">
        <w:rPr>
          <w:bCs/>
          <w:sz w:val="24"/>
          <w:szCs w:val="24"/>
        </w:rPr>
        <w:tab/>
        <w:t>:</w:t>
      </w:r>
    </w:p>
    <w:p w14:paraId="378EA731" w14:textId="77777777" w:rsidR="008C44DE" w:rsidRPr="00C3555A" w:rsidRDefault="008C44DE" w:rsidP="008247E1">
      <w:pPr>
        <w:pStyle w:val="BodyText"/>
        <w:spacing w:line="360" w:lineRule="auto"/>
        <w:rPr>
          <w:sz w:val="26"/>
        </w:rPr>
      </w:pPr>
    </w:p>
    <w:p w14:paraId="76B0E734" w14:textId="77777777" w:rsidR="008C44DE" w:rsidRPr="00C3555A" w:rsidRDefault="00F236F9" w:rsidP="000922B4">
      <w:pPr>
        <w:pStyle w:val="Heading1"/>
        <w:spacing w:before="217"/>
        <w:ind w:left="0"/>
        <w:jc w:val="center"/>
      </w:pPr>
      <w:r w:rsidRPr="00C3555A">
        <w:t>ORDER TERMINATING SERVICES OF CLAIMS AND NOTICING AGENT</w:t>
      </w:r>
    </w:p>
    <w:p w14:paraId="7BA29F03" w14:textId="77777777" w:rsidR="008C44DE" w:rsidRPr="00C3555A" w:rsidRDefault="008C44DE">
      <w:pPr>
        <w:pStyle w:val="BodyText"/>
        <w:spacing w:before="7"/>
        <w:rPr>
          <w:b/>
          <w:sz w:val="20"/>
        </w:rPr>
      </w:pPr>
    </w:p>
    <w:p w14:paraId="28BB304D" w14:textId="77777777" w:rsidR="008C44DE" w:rsidRPr="00C3555A" w:rsidRDefault="00F236F9" w:rsidP="000922B4">
      <w:pPr>
        <w:pStyle w:val="BodyText"/>
        <w:spacing w:line="480" w:lineRule="auto"/>
        <w:ind w:firstLine="1440"/>
        <w:jc w:val="both"/>
      </w:pPr>
      <w:r w:rsidRPr="00C3555A">
        <w:t>The</w:t>
      </w:r>
      <w:r w:rsidRPr="00C3555A">
        <w:rPr>
          <w:spacing w:val="-6"/>
        </w:rPr>
        <w:t xml:space="preserve"> </w:t>
      </w:r>
      <w:r w:rsidRPr="00C3555A">
        <w:t>above-referenced</w:t>
      </w:r>
      <w:r w:rsidRPr="00C3555A">
        <w:rPr>
          <w:spacing w:val="-5"/>
        </w:rPr>
        <w:t xml:space="preserve"> </w:t>
      </w:r>
      <w:r w:rsidRPr="00C3555A">
        <w:t>Debtor</w:t>
      </w:r>
      <w:r w:rsidRPr="00C3555A">
        <w:rPr>
          <w:spacing w:val="-7"/>
        </w:rPr>
        <w:t xml:space="preserve"> </w:t>
      </w:r>
      <w:r w:rsidRPr="00C3555A">
        <w:t>(the</w:t>
      </w:r>
      <w:r w:rsidRPr="00C3555A">
        <w:rPr>
          <w:spacing w:val="-5"/>
        </w:rPr>
        <w:t xml:space="preserve"> </w:t>
      </w:r>
      <w:r w:rsidRPr="00C3555A">
        <w:t>“Debtor”)</w:t>
      </w:r>
      <w:r w:rsidRPr="00C3555A">
        <w:rPr>
          <w:spacing w:val="-6"/>
        </w:rPr>
        <w:t xml:space="preserve"> </w:t>
      </w:r>
      <w:r w:rsidRPr="00C3555A">
        <w:t>having</w:t>
      </w:r>
      <w:r w:rsidRPr="00C3555A">
        <w:rPr>
          <w:spacing w:val="-5"/>
        </w:rPr>
        <w:t xml:space="preserve"> </w:t>
      </w:r>
      <w:r w:rsidRPr="00C3555A">
        <w:t>filed</w:t>
      </w:r>
      <w:r w:rsidRPr="00C3555A">
        <w:rPr>
          <w:spacing w:val="-7"/>
        </w:rPr>
        <w:t xml:space="preserve"> </w:t>
      </w:r>
      <w:r w:rsidRPr="00C3555A">
        <w:t>a</w:t>
      </w:r>
      <w:r w:rsidRPr="00C3555A">
        <w:rPr>
          <w:spacing w:val="-6"/>
        </w:rPr>
        <w:t xml:space="preserve"> </w:t>
      </w:r>
      <w:r w:rsidRPr="00C3555A">
        <w:t>petition</w:t>
      </w:r>
      <w:r w:rsidRPr="00C3555A">
        <w:rPr>
          <w:spacing w:val="-6"/>
        </w:rPr>
        <w:t xml:space="preserve"> </w:t>
      </w:r>
      <w:r w:rsidRPr="00C3555A">
        <w:t>for</w:t>
      </w:r>
      <w:r w:rsidRPr="00C3555A">
        <w:rPr>
          <w:spacing w:val="-6"/>
        </w:rPr>
        <w:t xml:space="preserve"> </w:t>
      </w:r>
      <w:r w:rsidRPr="00C3555A">
        <w:t>relief</w:t>
      </w:r>
      <w:r w:rsidRPr="00C3555A">
        <w:rPr>
          <w:spacing w:val="-6"/>
        </w:rPr>
        <w:t xml:space="preserve"> </w:t>
      </w:r>
      <w:r w:rsidRPr="00C3555A">
        <w:t>under chapter 11 with this Court on [</w:t>
      </w:r>
      <w:r w:rsidRPr="00C3555A">
        <w:rPr>
          <w:i/>
        </w:rPr>
        <w:t>date</w:t>
      </w:r>
      <w:r w:rsidRPr="00C3555A">
        <w:t>]; the Debtor having obtained an Order of Retention on [</w:t>
      </w:r>
      <w:r w:rsidRPr="00C3555A">
        <w:rPr>
          <w:i/>
        </w:rPr>
        <w:t>date</w:t>
      </w:r>
      <w:r w:rsidRPr="00C3555A">
        <w:t>] to retain [</w:t>
      </w:r>
      <w:r w:rsidRPr="00C3555A">
        <w:rPr>
          <w:i/>
        </w:rPr>
        <w:t>Name of the Claims and Noticing Agent</w:t>
      </w:r>
      <w:r w:rsidRPr="00C3555A">
        <w:t>] to act as the claims and noticing agent by assuming full responsibility for noticing, processing of claims, preparation and maintenance of a claims register and providing custody of all proofs of claim; the Plan having been confirmed on [</w:t>
      </w:r>
      <w:r w:rsidRPr="00C3555A">
        <w:rPr>
          <w:i/>
        </w:rPr>
        <w:t>date</w:t>
      </w:r>
      <w:r w:rsidRPr="00C3555A">
        <w:t>], by order of this Court; the last date to file claims having occurred on [</w:t>
      </w:r>
      <w:r w:rsidRPr="00C3555A">
        <w:rPr>
          <w:i/>
        </w:rPr>
        <w:t>date</w:t>
      </w:r>
      <w:r w:rsidRPr="00C3555A">
        <w:t>]; the Debtor, in consultation with the Clerk of Court, having determined that the requirement for a claims and noticing agent no longer exists in these chapter 11</w:t>
      </w:r>
      <w:r w:rsidRPr="00C3555A">
        <w:rPr>
          <w:spacing w:val="-11"/>
        </w:rPr>
        <w:t xml:space="preserve"> </w:t>
      </w:r>
      <w:r w:rsidRPr="00C3555A">
        <w:t>cases</w:t>
      </w:r>
    </w:p>
    <w:p w14:paraId="0E7E3CBD" w14:textId="51536A00" w:rsidR="008C44DE" w:rsidRPr="00C3555A" w:rsidRDefault="00F236F9" w:rsidP="004B258B">
      <w:pPr>
        <w:tabs>
          <w:tab w:val="left" w:pos="3566"/>
          <w:tab w:val="left" w:pos="4822"/>
          <w:tab w:val="left" w:pos="5500"/>
        </w:tabs>
        <w:spacing w:before="160" w:line="480" w:lineRule="auto"/>
        <w:ind w:firstLine="1440"/>
        <w:jc w:val="both"/>
        <w:rPr>
          <w:sz w:val="24"/>
        </w:rPr>
      </w:pPr>
      <w:r w:rsidRPr="00C3555A">
        <w:rPr>
          <w:b/>
          <w:i/>
          <w:sz w:val="24"/>
        </w:rPr>
        <w:t>AND</w:t>
      </w:r>
      <w:r w:rsidRPr="00C3555A">
        <w:rPr>
          <w:b/>
          <w:i/>
          <w:spacing w:val="14"/>
          <w:sz w:val="24"/>
        </w:rPr>
        <w:t xml:space="preserve"> </w:t>
      </w:r>
      <w:r w:rsidRPr="00C3555A">
        <w:rPr>
          <w:b/>
          <w:i/>
          <w:sz w:val="24"/>
        </w:rPr>
        <w:t>NOW</w:t>
      </w:r>
      <w:r w:rsidRPr="00C3555A">
        <w:rPr>
          <w:b/>
          <w:i/>
          <w:spacing w:val="18"/>
          <w:sz w:val="24"/>
        </w:rPr>
        <w:t xml:space="preserve"> </w:t>
      </w:r>
      <w:r w:rsidRPr="00C3555A">
        <w:rPr>
          <w:sz w:val="24"/>
        </w:rPr>
        <w:t>this</w:t>
      </w:r>
      <w:r w:rsidRPr="00C3555A">
        <w:rPr>
          <w:sz w:val="24"/>
          <w:u w:val="single"/>
        </w:rPr>
        <w:t xml:space="preserve"> </w:t>
      </w:r>
      <w:r w:rsidRPr="00C3555A">
        <w:rPr>
          <w:sz w:val="24"/>
          <w:u w:val="single"/>
        </w:rPr>
        <w:tab/>
      </w:r>
      <w:r w:rsidR="00C3555A">
        <w:rPr>
          <w:b/>
          <w:i/>
          <w:sz w:val="24"/>
        </w:rPr>
        <w:t xml:space="preserve"> </w:t>
      </w:r>
      <w:r w:rsidRPr="00C3555A">
        <w:rPr>
          <w:b/>
          <w:i/>
          <w:sz w:val="24"/>
        </w:rPr>
        <w:t>day</w:t>
      </w:r>
      <w:r w:rsidRPr="00C3555A">
        <w:rPr>
          <w:b/>
          <w:i/>
          <w:spacing w:val="15"/>
          <w:sz w:val="24"/>
        </w:rPr>
        <w:t xml:space="preserve"> </w:t>
      </w:r>
      <w:r w:rsidRPr="00C3555A">
        <w:rPr>
          <w:b/>
          <w:i/>
          <w:sz w:val="24"/>
        </w:rPr>
        <w:t>of</w:t>
      </w:r>
      <w:r w:rsidRPr="00C3555A">
        <w:rPr>
          <w:bCs/>
          <w:i/>
          <w:sz w:val="24"/>
          <w:u w:val="single"/>
        </w:rPr>
        <w:t xml:space="preserve"> </w:t>
      </w:r>
      <w:r w:rsidRPr="00C3555A">
        <w:rPr>
          <w:bCs/>
          <w:i/>
          <w:sz w:val="24"/>
          <w:u w:val="single"/>
        </w:rPr>
        <w:tab/>
      </w:r>
      <w:r w:rsidRPr="00C3555A">
        <w:rPr>
          <w:b/>
          <w:i/>
          <w:sz w:val="24"/>
        </w:rPr>
        <w:t>20</w:t>
      </w:r>
      <w:r w:rsidRPr="00C3555A">
        <w:rPr>
          <w:bCs/>
          <w:i/>
          <w:sz w:val="24"/>
          <w:u w:val="single"/>
        </w:rPr>
        <w:t xml:space="preserve"> </w:t>
      </w:r>
      <w:r w:rsidRPr="00C3555A">
        <w:rPr>
          <w:bCs/>
          <w:i/>
          <w:sz w:val="24"/>
          <w:u w:val="single"/>
        </w:rPr>
        <w:tab/>
      </w:r>
      <w:r w:rsidRPr="00C3555A">
        <w:rPr>
          <w:sz w:val="24"/>
        </w:rPr>
        <w:t xml:space="preserve">, it is hereby </w:t>
      </w:r>
      <w:r w:rsidRPr="00C3555A">
        <w:rPr>
          <w:b/>
          <w:i/>
          <w:sz w:val="24"/>
        </w:rPr>
        <w:t>ORDERED,</w:t>
      </w:r>
      <w:r w:rsidRPr="00C3555A">
        <w:rPr>
          <w:b/>
          <w:i/>
          <w:spacing w:val="14"/>
          <w:sz w:val="24"/>
        </w:rPr>
        <w:t xml:space="preserve"> </w:t>
      </w:r>
      <w:r w:rsidRPr="00C3555A">
        <w:rPr>
          <w:b/>
          <w:i/>
          <w:sz w:val="24"/>
        </w:rPr>
        <w:t>ADJUDGED,</w:t>
      </w:r>
      <w:r w:rsidR="004B258B">
        <w:rPr>
          <w:b/>
          <w:i/>
          <w:sz w:val="24"/>
        </w:rPr>
        <w:t xml:space="preserve"> </w:t>
      </w:r>
      <w:r w:rsidRPr="00C3555A">
        <w:rPr>
          <w:sz w:val="24"/>
        </w:rPr>
        <w:t xml:space="preserve">and </w:t>
      </w:r>
      <w:r w:rsidRPr="00C3555A">
        <w:rPr>
          <w:b/>
          <w:i/>
          <w:sz w:val="24"/>
        </w:rPr>
        <w:t xml:space="preserve">DECREED </w:t>
      </w:r>
      <w:r w:rsidRPr="00C3555A">
        <w:rPr>
          <w:sz w:val="24"/>
        </w:rPr>
        <w:t>that:</w:t>
      </w:r>
    </w:p>
    <w:p w14:paraId="1BECD19D" w14:textId="77777777" w:rsidR="008C44DE" w:rsidRPr="004B258B" w:rsidRDefault="008C44DE">
      <w:pPr>
        <w:pStyle w:val="BodyText"/>
      </w:pPr>
    </w:p>
    <w:p w14:paraId="67323B4A" w14:textId="77777777" w:rsidR="008C44DE" w:rsidRPr="00C3555A" w:rsidRDefault="00F236F9" w:rsidP="004B258B">
      <w:pPr>
        <w:pStyle w:val="ListParagraph"/>
        <w:numPr>
          <w:ilvl w:val="0"/>
          <w:numId w:val="1"/>
        </w:numPr>
        <w:tabs>
          <w:tab w:val="left" w:pos="2279"/>
          <w:tab w:val="left" w:pos="2280"/>
        </w:tabs>
        <w:spacing w:line="480" w:lineRule="auto"/>
        <w:ind w:left="0" w:right="0" w:firstLine="1440"/>
        <w:jc w:val="both"/>
        <w:rPr>
          <w:sz w:val="24"/>
        </w:rPr>
      </w:pPr>
      <w:r w:rsidRPr="00C3555A">
        <w:rPr>
          <w:sz w:val="24"/>
        </w:rPr>
        <w:t>The services of [</w:t>
      </w:r>
      <w:r w:rsidRPr="00C3555A">
        <w:rPr>
          <w:i/>
          <w:sz w:val="24"/>
        </w:rPr>
        <w:t>name of the claims and noticing agent</w:t>
      </w:r>
      <w:r w:rsidRPr="00C3555A">
        <w:rPr>
          <w:sz w:val="24"/>
        </w:rPr>
        <w:t xml:space="preserve">] are terminated </w:t>
      </w:r>
      <w:r w:rsidRPr="00C3555A">
        <w:rPr>
          <w:sz w:val="24"/>
        </w:rPr>
        <w:lastRenderedPageBreak/>
        <w:t>effective thirty days from the entry of this</w:t>
      </w:r>
      <w:r w:rsidRPr="00C3555A">
        <w:rPr>
          <w:spacing w:val="-3"/>
          <w:sz w:val="24"/>
        </w:rPr>
        <w:t xml:space="preserve"> </w:t>
      </w:r>
      <w:r w:rsidRPr="00C3555A">
        <w:rPr>
          <w:sz w:val="24"/>
        </w:rPr>
        <w:t>Order;</w:t>
      </w:r>
    </w:p>
    <w:p w14:paraId="25BB7CDE" w14:textId="77777777" w:rsidR="008C44DE" w:rsidRPr="00C3555A" w:rsidRDefault="00F236F9" w:rsidP="004B258B">
      <w:pPr>
        <w:pStyle w:val="ListParagraph"/>
        <w:numPr>
          <w:ilvl w:val="0"/>
          <w:numId w:val="1"/>
        </w:numPr>
        <w:tabs>
          <w:tab w:val="left" w:pos="2279"/>
          <w:tab w:val="left" w:pos="2280"/>
        </w:tabs>
        <w:spacing w:before="80" w:line="480" w:lineRule="auto"/>
        <w:ind w:left="119" w:right="114" w:firstLine="1440"/>
        <w:jc w:val="both"/>
        <w:rPr>
          <w:sz w:val="24"/>
        </w:rPr>
      </w:pPr>
      <w:r w:rsidRPr="00C3555A">
        <w:rPr>
          <w:sz w:val="24"/>
        </w:rPr>
        <w:t>[</w:t>
      </w:r>
      <w:r w:rsidRPr="00C3555A">
        <w:rPr>
          <w:i/>
          <w:sz w:val="24"/>
        </w:rPr>
        <w:t>name of the claims and noticing agent</w:t>
      </w:r>
      <w:r w:rsidRPr="00C3555A">
        <w:rPr>
          <w:sz w:val="24"/>
        </w:rPr>
        <w:t>] will prepare final claims registers for the Clerk’s Office pursuant to any current guidelines for implementing 28 U.S.C. §</w:t>
      </w:r>
      <w:r w:rsidRPr="00C3555A">
        <w:rPr>
          <w:spacing w:val="-22"/>
          <w:sz w:val="24"/>
        </w:rPr>
        <w:t xml:space="preserve"> </w:t>
      </w:r>
      <w:r w:rsidRPr="00C3555A">
        <w:rPr>
          <w:sz w:val="24"/>
        </w:rPr>
        <w:t>156(c);</w:t>
      </w:r>
    </w:p>
    <w:p w14:paraId="24B20EB1" w14:textId="77777777" w:rsidR="008C44DE" w:rsidRPr="00C3555A" w:rsidRDefault="00F236F9" w:rsidP="004B258B">
      <w:pPr>
        <w:pStyle w:val="ListParagraph"/>
        <w:numPr>
          <w:ilvl w:val="0"/>
          <w:numId w:val="1"/>
        </w:numPr>
        <w:tabs>
          <w:tab w:val="left" w:pos="2279"/>
          <w:tab w:val="left" w:pos="2280"/>
        </w:tabs>
        <w:spacing w:before="159" w:line="480" w:lineRule="auto"/>
        <w:ind w:left="119" w:firstLine="1440"/>
        <w:jc w:val="both"/>
        <w:rPr>
          <w:sz w:val="24"/>
        </w:rPr>
      </w:pPr>
      <w:r w:rsidRPr="00C3555A">
        <w:rPr>
          <w:sz w:val="24"/>
        </w:rPr>
        <w:t>[</w:t>
      </w:r>
      <w:r w:rsidRPr="00C3555A">
        <w:rPr>
          <w:i/>
          <w:sz w:val="24"/>
        </w:rPr>
        <w:t>name</w:t>
      </w:r>
      <w:r w:rsidRPr="00C3555A">
        <w:rPr>
          <w:i/>
          <w:spacing w:val="-4"/>
          <w:sz w:val="24"/>
        </w:rPr>
        <w:t xml:space="preserve"> </w:t>
      </w:r>
      <w:r w:rsidRPr="00C3555A">
        <w:rPr>
          <w:i/>
          <w:sz w:val="24"/>
        </w:rPr>
        <w:t>of</w:t>
      </w:r>
      <w:r w:rsidRPr="00C3555A">
        <w:rPr>
          <w:i/>
          <w:spacing w:val="-3"/>
          <w:sz w:val="24"/>
        </w:rPr>
        <w:t xml:space="preserve"> </w:t>
      </w:r>
      <w:r w:rsidRPr="00C3555A">
        <w:rPr>
          <w:i/>
          <w:sz w:val="24"/>
        </w:rPr>
        <w:t>the</w:t>
      </w:r>
      <w:r w:rsidRPr="00C3555A">
        <w:rPr>
          <w:i/>
          <w:spacing w:val="-4"/>
          <w:sz w:val="24"/>
        </w:rPr>
        <w:t xml:space="preserve"> </w:t>
      </w:r>
      <w:r w:rsidRPr="00C3555A">
        <w:rPr>
          <w:i/>
          <w:sz w:val="24"/>
        </w:rPr>
        <w:t>claims</w:t>
      </w:r>
      <w:r w:rsidRPr="00C3555A">
        <w:rPr>
          <w:i/>
          <w:spacing w:val="-3"/>
          <w:sz w:val="24"/>
        </w:rPr>
        <w:t xml:space="preserve"> </w:t>
      </w:r>
      <w:r w:rsidRPr="00C3555A">
        <w:rPr>
          <w:i/>
          <w:sz w:val="24"/>
        </w:rPr>
        <w:t>and</w:t>
      </w:r>
      <w:r w:rsidRPr="00C3555A">
        <w:rPr>
          <w:i/>
          <w:spacing w:val="-4"/>
          <w:sz w:val="24"/>
        </w:rPr>
        <w:t xml:space="preserve"> </w:t>
      </w:r>
      <w:r w:rsidRPr="00C3555A">
        <w:rPr>
          <w:i/>
          <w:sz w:val="24"/>
        </w:rPr>
        <w:t>noticing</w:t>
      </w:r>
      <w:r w:rsidRPr="00C3555A">
        <w:rPr>
          <w:i/>
          <w:spacing w:val="-3"/>
          <w:sz w:val="24"/>
        </w:rPr>
        <w:t xml:space="preserve"> </w:t>
      </w:r>
      <w:r w:rsidRPr="00C3555A">
        <w:rPr>
          <w:i/>
          <w:sz w:val="24"/>
        </w:rPr>
        <w:t>agent</w:t>
      </w:r>
      <w:r w:rsidRPr="00C3555A">
        <w:rPr>
          <w:sz w:val="24"/>
        </w:rPr>
        <w:t>]</w:t>
      </w:r>
      <w:r w:rsidRPr="00C3555A">
        <w:rPr>
          <w:spacing w:val="-4"/>
          <w:sz w:val="24"/>
        </w:rPr>
        <w:t xml:space="preserve"> </w:t>
      </w:r>
      <w:r w:rsidRPr="00C3555A">
        <w:rPr>
          <w:sz w:val="24"/>
        </w:rPr>
        <w:t>will</w:t>
      </w:r>
      <w:r w:rsidRPr="00C3555A">
        <w:rPr>
          <w:spacing w:val="-3"/>
          <w:sz w:val="24"/>
        </w:rPr>
        <w:t xml:space="preserve"> </w:t>
      </w:r>
      <w:r w:rsidRPr="00C3555A">
        <w:rPr>
          <w:sz w:val="24"/>
        </w:rPr>
        <w:t>box</w:t>
      </w:r>
      <w:r w:rsidRPr="00C3555A">
        <w:rPr>
          <w:spacing w:val="-5"/>
          <w:sz w:val="24"/>
        </w:rPr>
        <w:t xml:space="preserve"> </w:t>
      </w:r>
      <w:r w:rsidRPr="00C3555A">
        <w:rPr>
          <w:sz w:val="24"/>
        </w:rPr>
        <w:t>and</w:t>
      </w:r>
      <w:r w:rsidRPr="00C3555A">
        <w:rPr>
          <w:spacing w:val="-3"/>
          <w:sz w:val="24"/>
        </w:rPr>
        <w:t xml:space="preserve"> </w:t>
      </w:r>
      <w:r w:rsidRPr="00C3555A">
        <w:rPr>
          <w:sz w:val="24"/>
        </w:rPr>
        <w:t>transport</w:t>
      </w:r>
      <w:r w:rsidRPr="00C3555A">
        <w:rPr>
          <w:spacing w:val="-4"/>
          <w:sz w:val="24"/>
        </w:rPr>
        <w:t xml:space="preserve"> </w:t>
      </w:r>
      <w:r w:rsidRPr="00C3555A">
        <w:rPr>
          <w:sz w:val="24"/>
        </w:rPr>
        <w:t>all</w:t>
      </w:r>
      <w:r w:rsidRPr="00C3555A">
        <w:rPr>
          <w:spacing w:val="-3"/>
          <w:sz w:val="24"/>
        </w:rPr>
        <w:t xml:space="preserve"> </w:t>
      </w:r>
      <w:r w:rsidRPr="00C3555A">
        <w:rPr>
          <w:sz w:val="24"/>
        </w:rPr>
        <w:t>claims</w:t>
      </w:r>
      <w:r w:rsidRPr="00C3555A">
        <w:rPr>
          <w:spacing w:val="-3"/>
          <w:sz w:val="24"/>
        </w:rPr>
        <w:t xml:space="preserve"> </w:t>
      </w:r>
      <w:r w:rsidRPr="00C3555A">
        <w:rPr>
          <w:sz w:val="24"/>
        </w:rPr>
        <w:t>to the Federal Archives, at the direction of the Clerk’s Office;</w:t>
      </w:r>
      <w:r w:rsidRPr="00C3555A">
        <w:rPr>
          <w:spacing w:val="-5"/>
          <w:sz w:val="24"/>
        </w:rPr>
        <w:t xml:space="preserve"> </w:t>
      </w:r>
      <w:r w:rsidRPr="00C3555A">
        <w:rPr>
          <w:sz w:val="24"/>
        </w:rPr>
        <w:t>and</w:t>
      </w:r>
    </w:p>
    <w:p w14:paraId="5DEA5F0F" w14:textId="77777777" w:rsidR="008C44DE" w:rsidRPr="00C3555A" w:rsidRDefault="00F236F9" w:rsidP="004B258B">
      <w:pPr>
        <w:pStyle w:val="ListParagraph"/>
        <w:numPr>
          <w:ilvl w:val="0"/>
          <w:numId w:val="1"/>
        </w:numPr>
        <w:tabs>
          <w:tab w:val="left" w:pos="2280"/>
          <w:tab w:val="left" w:pos="2281"/>
        </w:tabs>
        <w:spacing w:before="161" w:line="480" w:lineRule="auto"/>
        <w:ind w:left="119" w:right="115" w:firstLine="1440"/>
        <w:jc w:val="both"/>
        <w:rPr>
          <w:sz w:val="24"/>
        </w:rPr>
      </w:pPr>
      <w:r w:rsidRPr="00C3555A">
        <w:rPr>
          <w:sz w:val="24"/>
        </w:rPr>
        <w:t>The above services to be rendered by [</w:t>
      </w:r>
      <w:r w:rsidRPr="00C3555A">
        <w:rPr>
          <w:i/>
          <w:sz w:val="24"/>
        </w:rPr>
        <w:t>name of the claims and noticing agent</w:t>
      </w:r>
      <w:r w:rsidRPr="00C3555A">
        <w:rPr>
          <w:sz w:val="24"/>
        </w:rPr>
        <w:t>] shall be a charge to the</w:t>
      </w:r>
      <w:r w:rsidRPr="00C3555A">
        <w:rPr>
          <w:spacing w:val="-3"/>
          <w:sz w:val="24"/>
        </w:rPr>
        <w:t xml:space="preserve"> </w:t>
      </w:r>
      <w:r w:rsidRPr="00C3555A">
        <w:rPr>
          <w:sz w:val="24"/>
        </w:rPr>
        <w:t>estate.</w:t>
      </w:r>
    </w:p>
    <w:p w14:paraId="034DBC96" w14:textId="77777777" w:rsidR="008C44DE" w:rsidRPr="00C3555A" w:rsidRDefault="008C44DE">
      <w:pPr>
        <w:pStyle w:val="BodyText"/>
        <w:rPr>
          <w:sz w:val="26"/>
        </w:rPr>
      </w:pPr>
    </w:p>
    <w:p w14:paraId="58487CD0" w14:textId="77777777" w:rsidR="008C44DE" w:rsidRPr="00C3555A" w:rsidRDefault="008C44DE">
      <w:pPr>
        <w:pStyle w:val="BodyText"/>
        <w:rPr>
          <w:sz w:val="26"/>
        </w:rPr>
      </w:pPr>
    </w:p>
    <w:p w14:paraId="6FE92BDA" w14:textId="77777777" w:rsidR="008C44DE" w:rsidRPr="00C3555A" w:rsidRDefault="008C44DE">
      <w:pPr>
        <w:pStyle w:val="BodyText"/>
        <w:rPr>
          <w:sz w:val="26"/>
        </w:rPr>
      </w:pPr>
    </w:p>
    <w:p w14:paraId="5F443770" w14:textId="77777777" w:rsidR="008C44DE" w:rsidRPr="00C3555A" w:rsidRDefault="008C44DE">
      <w:pPr>
        <w:pStyle w:val="BodyText"/>
        <w:rPr>
          <w:sz w:val="26"/>
        </w:rPr>
      </w:pPr>
    </w:p>
    <w:p w14:paraId="570FBD98" w14:textId="77777777" w:rsidR="008C44DE" w:rsidRPr="00C3555A" w:rsidRDefault="008C44DE">
      <w:pPr>
        <w:pStyle w:val="BodyText"/>
        <w:rPr>
          <w:sz w:val="26"/>
        </w:rPr>
      </w:pPr>
    </w:p>
    <w:p w14:paraId="11E95E5E" w14:textId="77777777" w:rsidR="008C44DE" w:rsidRPr="00C3555A" w:rsidRDefault="008C44DE">
      <w:pPr>
        <w:pStyle w:val="BodyText"/>
        <w:spacing w:before="10"/>
        <w:rPr>
          <w:sz w:val="27"/>
        </w:rPr>
      </w:pPr>
    </w:p>
    <w:p w14:paraId="40D5F013" w14:textId="3466B256" w:rsidR="008C44DE" w:rsidRPr="00C3555A" w:rsidRDefault="00F236F9">
      <w:pPr>
        <w:pStyle w:val="BodyText"/>
        <w:tabs>
          <w:tab w:val="left" w:pos="2571"/>
          <w:tab w:val="left" w:pos="4512"/>
          <w:tab w:val="left" w:pos="8831"/>
        </w:tabs>
        <w:ind w:left="191"/>
      </w:pPr>
      <w:r w:rsidRPr="00C3555A">
        <w:t>Date:</w:t>
      </w:r>
      <w:r w:rsidRPr="00C3555A">
        <w:rPr>
          <w:u w:val="single"/>
        </w:rPr>
        <w:t xml:space="preserve"> </w:t>
      </w:r>
      <w:r w:rsidRPr="00C3555A">
        <w:rPr>
          <w:u w:val="single"/>
        </w:rPr>
        <w:tab/>
      </w:r>
      <w:r w:rsidRPr="00C3555A">
        <w:t>, 20</w:t>
      </w:r>
      <w:r w:rsidRPr="00C3555A">
        <w:rPr>
          <w:u w:val="single"/>
        </w:rPr>
        <w:t xml:space="preserve">    </w:t>
      </w:r>
      <w:r w:rsidRPr="00C3555A">
        <w:tab/>
      </w:r>
      <w:r w:rsidRPr="00C3555A">
        <w:rPr>
          <w:u w:val="single"/>
        </w:rPr>
        <w:tab/>
      </w:r>
    </w:p>
    <w:p w14:paraId="6A67DE05" w14:textId="77777777" w:rsidR="008C44DE" w:rsidRPr="00C3555A" w:rsidRDefault="00F236F9" w:rsidP="00FD37C6">
      <w:pPr>
        <w:pStyle w:val="BodyText"/>
        <w:ind w:left="4507"/>
      </w:pPr>
      <w:r w:rsidRPr="00C3555A">
        <w:t>UNITED STATES BANKRUPTCY JUDGE</w:t>
      </w:r>
    </w:p>
    <w:sectPr w:rsidR="008C44DE" w:rsidRPr="00C3555A" w:rsidSect="004B25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2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5EFCC" w14:textId="77777777" w:rsidR="00F7177A" w:rsidRDefault="00F236F9">
      <w:r>
        <w:separator/>
      </w:r>
    </w:p>
  </w:endnote>
  <w:endnote w:type="continuationSeparator" w:id="0">
    <w:p w14:paraId="7792DAD5" w14:textId="77777777" w:rsidR="00F7177A" w:rsidRDefault="00F2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88184" w14:textId="77777777" w:rsidR="008247E1" w:rsidRDefault="008247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0477B" w14:textId="65A56A21" w:rsidR="008C44DE" w:rsidRPr="000922B4" w:rsidRDefault="008247E1" w:rsidP="008247E1">
    <w:pPr>
      <w:pStyle w:val="Footer"/>
      <w:rPr>
        <w:b/>
        <w:bCs/>
      </w:rPr>
    </w:pPr>
    <w:r w:rsidRPr="000922B4">
      <w:rPr>
        <w:b/>
        <w:bCs/>
      </w:rPr>
      <w:t>PAWB Local Form 54</w:t>
    </w:r>
    <w:r w:rsidR="004B258B">
      <w:rPr>
        <w:b/>
        <w:bCs/>
      </w:rPr>
      <w:t xml:space="preserve"> (11/21)</w:t>
    </w:r>
    <w:r w:rsidRPr="000922B4">
      <w:rPr>
        <w:b/>
        <w:bCs/>
      </w:rPr>
      <w:tab/>
    </w:r>
    <w:r w:rsidRPr="000922B4">
      <w:rPr>
        <w:b/>
        <w:bCs/>
      </w:rPr>
      <w:tab/>
      <w:t xml:space="preserve">Page </w:t>
    </w:r>
    <w:r w:rsidRPr="000922B4">
      <w:rPr>
        <w:b/>
        <w:bCs/>
      </w:rPr>
      <w:fldChar w:fldCharType="begin"/>
    </w:r>
    <w:r w:rsidRPr="000922B4">
      <w:rPr>
        <w:b/>
        <w:bCs/>
      </w:rPr>
      <w:instrText xml:space="preserve"> PAGE  \* Arabic  \* MERGEFORMAT </w:instrText>
    </w:r>
    <w:r w:rsidRPr="000922B4">
      <w:rPr>
        <w:b/>
        <w:bCs/>
      </w:rPr>
      <w:fldChar w:fldCharType="separate"/>
    </w:r>
    <w:r w:rsidRPr="000922B4">
      <w:rPr>
        <w:b/>
        <w:bCs/>
        <w:noProof/>
      </w:rPr>
      <w:t>1</w:t>
    </w:r>
    <w:r w:rsidRPr="000922B4">
      <w:rPr>
        <w:b/>
        <w:bCs/>
      </w:rPr>
      <w:fldChar w:fldCharType="end"/>
    </w:r>
    <w:r w:rsidRPr="000922B4">
      <w:rPr>
        <w:b/>
        <w:bCs/>
      </w:rPr>
      <w:t xml:space="preserve"> of </w:t>
    </w:r>
    <w:r w:rsidRPr="000922B4">
      <w:rPr>
        <w:b/>
        <w:bCs/>
      </w:rPr>
      <w:fldChar w:fldCharType="begin"/>
    </w:r>
    <w:r w:rsidRPr="000922B4">
      <w:rPr>
        <w:b/>
        <w:bCs/>
      </w:rPr>
      <w:instrText xml:space="preserve"> NUMPAGES  \* Arabic  \* MERGEFORMAT </w:instrText>
    </w:r>
    <w:r w:rsidRPr="000922B4">
      <w:rPr>
        <w:b/>
        <w:bCs/>
      </w:rPr>
      <w:fldChar w:fldCharType="separate"/>
    </w:r>
    <w:r w:rsidRPr="000922B4">
      <w:rPr>
        <w:b/>
        <w:bCs/>
        <w:noProof/>
      </w:rPr>
      <w:t>2</w:t>
    </w:r>
    <w:r w:rsidRPr="000922B4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E8F5F" w14:textId="77777777" w:rsidR="008247E1" w:rsidRDefault="008247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D4CD8" w14:textId="77777777" w:rsidR="00F7177A" w:rsidRDefault="00F236F9">
      <w:r>
        <w:separator/>
      </w:r>
    </w:p>
  </w:footnote>
  <w:footnote w:type="continuationSeparator" w:id="0">
    <w:p w14:paraId="0E2B5C8A" w14:textId="77777777" w:rsidR="00F7177A" w:rsidRDefault="00F23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CB949" w14:textId="77777777" w:rsidR="008247E1" w:rsidRDefault="008247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17B1C" w14:textId="6D890C59" w:rsidR="008C44DE" w:rsidRDefault="008C44DE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35536" w14:textId="77777777" w:rsidR="008247E1" w:rsidRDefault="008247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42FF9"/>
    <w:multiLevelType w:val="hybridMultilevel"/>
    <w:tmpl w:val="9738DFCE"/>
    <w:lvl w:ilvl="0" w:tplc="9482DDAE">
      <w:start w:val="1"/>
      <w:numFmt w:val="decimal"/>
      <w:lvlText w:val="(%1)"/>
      <w:lvlJc w:val="left"/>
      <w:pPr>
        <w:ind w:left="120" w:hanging="720"/>
        <w:jc w:val="left"/>
      </w:pPr>
      <w:rPr>
        <w:rFonts w:ascii="Times New Roman" w:eastAsia="Times New Roman" w:hAnsi="Times New Roman" w:cs="Times New Roman" w:hint="default"/>
        <w:color w:val="auto"/>
        <w:spacing w:val="-23"/>
        <w:w w:val="99"/>
        <w:sz w:val="24"/>
        <w:szCs w:val="24"/>
      </w:rPr>
    </w:lvl>
    <w:lvl w:ilvl="1" w:tplc="11C03B74">
      <w:numFmt w:val="bullet"/>
      <w:lvlText w:val="•"/>
      <w:lvlJc w:val="left"/>
      <w:pPr>
        <w:ind w:left="1068" w:hanging="720"/>
      </w:pPr>
      <w:rPr>
        <w:rFonts w:hint="default"/>
      </w:rPr>
    </w:lvl>
    <w:lvl w:ilvl="2" w:tplc="2652964C">
      <w:numFmt w:val="bullet"/>
      <w:lvlText w:val="•"/>
      <w:lvlJc w:val="left"/>
      <w:pPr>
        <w:ind w:left="2016" w:hanging="720"/>
      </w:pPr>
      <w:rPr>
        <w:rFonts w:hint="default"/>
      </w:rPr>
    </w:lvl>
    <w:lvl w:ilvl="3" w:tplc="4F4CA9BE">
      <w:numFmt w:val="bullet"/>
      <w:lvlText w:val="•"/>
      <w:lvlJc w:val="left"/>
      <w:pPr>
        <w:ind w:left="2964" w:hanging="720"/>
      </w:pPr>
      <w:rPr>
        <w:rFonts w:hint="default"/>
      </w:rPr>
    </w:lvl>
    <w:lvl w:ilvl="4" w:tplc="8C0E6F4A">
      <w:numFmt w:val="bullet"/>
      <w:lvlText w:val="•"/>
      <w:lvlJc w:val="left"/>
      <w:pPr>
        <w:ind w:left="3912" w:hanging="720"/>
      </w:pPr>
      <w:rPr>
        <w:rFonts w:hint="default"/>
      </w:rPr>
    </w:lvl>
    <w:lvl w:ilvl="5" w:tplc="CC3A4F3A">
      <w:numFmt w:val="bullet"/>
      <w:lvlText w:val="•"/>
      <w:lvlJc w:val="left"/>
      <w:pPr>
        <w:ind w:left="4860" w:hanging="720"/>
      </w:pPr>
      <w:rPr>
        <w:rFonts w:hint="default"/>
      </w:rPr>
    </w:lvl>
    <w:lvl w:ilvl="6" w:tplc="C776AEE6">
      <w:numFmt w:val="bullet"/>
      <w:lvlText w:val="•"/>
      <w:lvlJc w:val="left"/>
      <w:pPr>
        <w:ind w:left="5808" w:hanging="720"/>
      </w:pPr>
      <w:rPr>
        <w:rFonts w:hint="default"/>
      </w:rPr>
    </w:lvl>
    <w:lvl w:ilvl="7" w:tplc="29ACEE62">
      <w:numFmt w:val="bullet"/>
      <w:lvlText w:val="•"/>
      <w:lvlJc w:val="left"/>
      <w:pPr>
        <w:ind w:left="6756" w:hanging="720"/>
      </w:pPr>
      <w:rPr>
        <w:rFonts w:hint="default"/>
      </w:rPr>
    </w:lvl>
    <w:lvl w:ilvl="8" w:tplc="CB504278">
      <w:numFmt w:val="bullet"/>
      <w:lvlText w:val="•"/>
      <w:lvlJc w:val="left"/>
      <w:pPr>
        <w:ind w:left="7704" w:hanging="720"/>
      </w:pPr>
      <w:rPr>
        <w:rFonts w:hint="default"/>
      </w:rPr>
    </w:lvl>
  </w:abstractNum>
  <w:num w:numId="1" w16cid:durableId="1846747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4DE"/>
    <w:rsid w:val="000922B4"/>
    <w:rsid w:val="00111676"/>
    <w:rsid w:val="004B258B"/>
    <w:rsid w:val="008247E1"/>
    <w:rsid w:val="008C44DE"/>
    <w:rsid w:val="00A614A9"/>
    <w:rsid w:val="00C3555A"/>
    <w:rsid w:val="00F236F9"/>
    <w:rsid w:val="00F7177A"/>
    <w:rsid w:val="00FD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A9CB8"/>
  <w15:docId w15:val="{DCF80AC9-CAD9-4772-829B-54F3A2B7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32"/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9" w:right="117" w:firstLine="144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236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6F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236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6F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Audit xmlns="4e50b510-712e-4491-9be0-863805df38d4">false</PAWBClerkAudit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F24F1B7A-2A4C-4F92-818C-F332B7D61E7B}"/>
</file>

<file path=customXml/itemProps2.xml><?xml version="1.0" encoding="utf-8"?>
<ds:datastoreItem xmlns:ds="http://schemas.openxmlformats.org/officeDocument/2006/customXml" ds:itemID="{042C5D22-9FC7-4DE5-891E-E3D7E1F711FD}"/>
</file>

<file path=customXml/itemProps3.xml><?xml version="1.0" encoding="utf-8"?>
<ds:datastoreItem xmlns:ds="http://schemas.openxmlformats.org/officeDocument/2006/customXml" ds:itemID="{98AD830C-6D2E-4BDD-8B1D-4B97031D6D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pawb</dc:creator>
  <cp:lastModifiedBy>Anne Olon</cp:lastModifiedBy>
  <cp:revision>2</cp:revision>
  <dcterms:created xsi:type="dcterms:W3CDTF">2023-07-28T19:04:00Z</dcterms:created>
  <dcterms:modified xsi:type="dcterms:W3CDTF">2023-07-28T19:04:00Z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2021-09-21T00:00:00Z</vt:filetime>
  </property>
  <property fmtid="{D5CDD505-2E9C-101B-9397-08002B2CF9AE}" pid="5" name="ContentTypeId">
    <vt:lpwstr>0x010100133029490C73D84C9E1B367C7846525F00FD3C1356B927FA48AC99C7C6EBDDEA7E</vt:lpwstr>
  </property>
</Properties>
</file>