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7C56" w14:textId="77777777" w:rsidR="005B25B6" w:rsidRDefault="005B25B6" w:rsidP="004A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3015-4</w:t>
      </w:r>
      <w:r>
        <w:rPr>
          <w:rFonts w:ascii="Times New Roman" w:hAnsi="Times New Roman"/>
          <w:b/>
          <w:bCs/>
          <w:sz w:val="24"/>
          <w:szCs w:val="24"/>
        </w:rPr>
        <w:tab/>
        <w:t>CONTINUED CHAPTER 13 CONCILIATION CONFERENCES</w:t>
      </w:r>
    </w:p>
    <w:p w14:paraId="7F7BDA3D" w14:textId="223CD210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D7055B0" w14:textId="68ECDCA8" w:rsidR="005B25B6" w:rsidRPr="00FE0256" w:rsidRDefault="005B25B6" w:rsidP="00FE025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FE0256">
        <w:rPr>
          <w:rFonts w:ascii="Times New Roman" w:hAnsi="Times New Roman"/>
          <w:sz w:val="24"/>
          <w:szCs w:val="24"/>
        </w:rPr>
        <w:t xml:space="preserve">If the </w:t>
      </w:r>
      <w:r w:rsidR="00A82F97" w:rsidRPr="00FE0256">
        <w:rPr>
          <w:rFonts w:ascii="Times New Roman" w:hAnsi="Times New Roman"/>
          <w:sz w:val="24"/>
          <w:szCs w:val="24"/>
        </w:rPr>
        <w:t>Chapter</w:t>
      </w:r>
      <w:r w:rsidRPr="00FE0256">
        <w:rPr>
          <w:rFonts w:ascii="Times New Roman" w:hAnsi="Times New Roman"/>
          <w:sz w:val="24"/>
          <w:szCs w:val="24"/>
        </w:rPr>
        <w:t xml:space="preserve"> 13 trustee determines during the initial conciliation conference that a continuance is necessary, the trustee shall announce to the parties in attendance the time, date, and location of the rescheduled </w:t>
      </w:r>
      <w:r w:rsidR="00A82F97" w:rsidRPr="00FE0256">
        <w:rPr>
          <w:rFonts w:ascii="Times New Roman" w:hAnsi="Times New Roman"/>
          <w:sz w:val="24"/>
          <w:szCs w:val="24"/>
        </w:rPr>
        <w:t>Chapter</w:t>
      </w:r>
      <w:r w:rsidRPr="00FE0256">
        <w:rPr>
          <w:rFonts w:ascii="Times New Roman" w:hAnsi="Times New Roman"/>
          <w:sz w:val="24"/>
          <w:szCs w:val="24"/>
        </w:rPr>
        <w:t xml:space="preserve"> 13 conciliation conference.</w:t>
      </w:r>
    </w:p>
    <w:p w14:paraId="61D9F5F1" w14:textId="77777777" w:rsidR="00FE0256" w:rsidRPr="00FE0256" w:rsidRDefault="00FE0256" w:rsidP="00FE02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72BA0B9E" w14:textId="50E2C0EA" w:rsidR="005B25B6" w:rsidRPr="00FE0256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FE0256">
        <w:rPr>
          <w:rFonts w:ascii="Times New Roman" w:hAnsi="Times New Roman"/>
          <w:sz w:val="24"/>
          <w:szCs w:val="24"/>
        </w:rPr>
        <w:t xml:space="preserve">The case docket shall reflect the time, date, and location of any rescheduled </w:t>
      </w:r>
      <w:r w:rsidR="00A82F97" w:rsidRPr="00FE0256">
        <w:rPr>
          <w:rFonts w:ascii="Times New Roman" w:hAnsi="Times New Roman"/>
          <w:sz w:val="24"/>
          <w:szCs w:val="24"/>
        </w:rPr>
        <w:t>Chapter</w:t>
      </w:r>
      <w:r w:rsidRPr="00FE0256">
        <w:rPr>
          <w:rFonts w:ascii="Times New Roman" w:hAnsi="Times New Roman"/>
          <w:sz w:val="24"/>
          <w:szCs w:val="24"/>
        </w:rPr>
        <w:t xml:space="preserve"> 13 conciliation conference that is continued by the </w:t>
      </w:r>
      <w:r w:rsidR="00A82F97" w:rsidRPr="00FE0256">
        <w:rPr>
          <w:rFonts w:ascii="Times New Roman" w:hAnsi="Times New Roman"/>
          <w:sz w:val="24"/>
          <w:szCs w:val="24"/>
        </w:rPr>
        <w:t>Chapter</w:t>
      </w:r>
      <w:r w:rsidRPr="00FE0256">
        <w:rPr>
          <w:rFonts w:ascii="Times New Roman" w:hAnsi="Times New Roman"/>
          <w:sz w:val="24"/>
          <w:szCs w:val="24"/>
        </w:rPr>
        <w:t xml:space="preserve"> 13 trustee during the conference. Generally, parties shall</w:t>
      </w:r>
      <w:r w:rsidRPr="00FE02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0256">
        <w:rPr>
          <w:rFonts w:ascii="Times New Roman" w:hAnsi="Times New Roman"/>
          <w:sz w:val="24"/>
          <w:szCs w:val="24"/>
        </w:rPr>
        <w:t>review the case docket to determine if an entry has been made rescheduling the conciliation conference. Attorneys filing electronically in a case shall receive in electronic form a Notice of Electronic Filing (NEF) from the Clerk that includes the docket entry reflecting the continued time, date, and location of the conciliation conference.</w:t>
      </w:r>
    </w:p>
    <w:p w14:paraId="665C955F" w14:textId="77777777" w:rsidR="004A2884" w:rsidRPr="004A2884" w:rsidRDefault="004A2884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08DB49C9" w14:textId="77777777" w:rsidR="004A2884" w:rsidRPr="004A2884" w:rsidRDefault="004A2884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4A2884" w:rsidRPr="004A2884" w:rsidSect="00FE0256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9650" w14:textId="77777777" w:rsidR="00D531FA" w:rsidRDefault="00D531FA" w:rsidP="00214590">
      <w:r>
        <w:separator/>
      </w:r>
    </w:p>
  </w:endnote>
  <w:endnote w:type="continuationSeparator" w:id="0">
    <w:p w14:paraId="7210A8DF" w14:textId="77777777" w:rsidR="00D531FA" w:rsidRDefault="00D531FA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48A7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698D" w14:textId="77777777" w:rsidR="00D531FA" w:rsidRDefault="00D531FA" w:rsidP="00214590">
      <w:r>
        <w:separator/>
      </w:r>
    </w:p>
  </w:footnote>
  <w:footnote w:type="continuationSeparator" w:id="0">
    <w:p w14:paraId="4836B23D" w14:textId="77777777" w:rsidR="00D531FA" w:rsidRDefault="00D531FA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74792F"/>
    <w:multiLevelType w:val="hybridMultilevel"/>
    <w:tmpl w:val="AC583532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3"/>
  </w:num>
  <w:num w:numId="19">
    <w:abstractNumId w:val="17"/>
  </w:num>
  <w:num w:numId="20">
    <w:abstractNumId w:val="28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12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B7DFF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531FA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D5F7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0256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06D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EFECC1A-4F73-4008-8C82-105D4EB8C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CD3E4-C7A6-41C8-880B-1BB19923A2E8}"/>
</file>

<file path=customXml/itemProps3.xml><?xml version="1.0" encoding="utf-8"?>
<ds:datastoreItem xmlns:ds="http://schemas.openxmlformats.org/officeDocument/2006/customXml" ds:itemID="{71DDF6D9-D312-4080-934D-1655C0CB74E0}"/>
</file>

<file path=customXml/itemProps4.xml><?xml version="1.0" encoding="utf-8"?>
<ds:datastoreItem xmlns:ds="http://schemas.openxmlformats.org/officeDocument/2006/customXml" ds:itemID="{9EBCFB64-B44D-40A4-A2EE-B5168981B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PresentationFormat>11|.DOC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2022-05-25T20:37:00Z</dcterms:created>
  <dcterms:modified xsi:type="dcterms:W3CDTF">2022-05-25T20:37:00Z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