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A5D0F" w14:textId="77777777" w:rsidR="00765A18" w:rsidRDefault="00934993">
      <w:pPr>
        <w:tabs>
          <w:tab w:val="left" w:pos="1538"/>
        </w:tabs>
        <w:spacing w:before="90"/>
        <w:ind w:left="100"/>
        <w:rPr>
          <w:b/>
          <w:sz w:val="24"/>
        </w:rPr>
      </w:pPr>
      <w:r>
        <w:rPr>
          <w:b/>
          <w:sz w:val="24"/>
        </w:rPr>
        <w:t>Rule</w:t>
      </w:r>
      <w:r>
        <w:rPr>
          <w:b/>
          <w:spacing w:val="-4"/>
          <w:sz w:val="24"/>
        </w:rPr>
        <w:t xml:space="preserve"> </w:t>
      </w:r>
      <w:r>
        <w:rPr>
          <w:b/>
          <w:sz w:val="24"/>
        </w:rPr>
        <w:t>4001-4</w:t>
      </w:r>
      <w:r>
        <w:rPr>
          <w:b/>
          <w:sz w:val="24"/>
        </w:rPr>
        <w:tab/>
        <w:t>POSTCONFIRMATION MATTERS IN CHAPTER 13</w:t>
      </w:r>
      <w:r>
        <w:rPr>
          <w:b/>
          <w:spacing w:val="-5"/>
          <w:sz w:val="24"/>
        </w:rPr>
        <w:t xml:space="preserve"> </w:t>
      </w:r>
      <w:r>
        <w:rPr>
          <w:b/>
          <w:sz w:val="24"/>
        </w:rPr>
        <w:t>CASES</w:t>
      </w:r>
    </w:p>
    <w:p w14:paraId="2190F7B8" w14:textId="77777777" w:rsidR="00765A18" w:rsidRDefault="00765A18">
      <w:pPr>
        <w:pStyle w:val="BodyText"/>
        <w:spacing w:before="9"/>
        <w:rPr>
          <w:b/>
          <w:sz w:val="23"/>
        </w:rPr>
      </w:pPr>
    </w:p>
    <w:p w14:paraId="517C1DA4" w14:textId="77777777" w:rsidR="00765A18" w:rsidRDefault="00934993" w:rsidP="0019210B">
      <w:pPr>
        <w:pStyle w:val="ListParagraph"/>
        <w:numPr>
          <w:ilvl w:val="0"/>
          <w:numId w:val="1"/>
        </w:numPr>
        <w:spacing w:before="29" w:line="276" w:lineRule="auto"/>
        <w:ind w:left="0" w:firstLine="720"/>
        <w:jc w:val="both"/>
        <w:rPr>
          <w:sz w:val="24"/>
        </w:rPr>
      </w:pPr>
      <w:r>
        <w:rPr>
          <w:sz w:val="24"/>
        </w:rPr>
        <w:t>Notwithstanding any provision in a Chapter 13 plan revesting property of the estate in the debtor, all sales of real and personal property shall be conducted in accordance with the Federal Rules of Bankruptcy Procedure and Local Bankruptcy Rules. The Notice of Sale shall state the proposed disposition of sale</w:t>
      </w:r>
      <w:r>
        <w:rPr>
          <w:spacing w:val="-4"/>
          <w:sz w:val="24"/>
        </w:rPr>
        <w:t xml:space="preserve"> </w:t>
      </w:r>
      <w:r>
        <w:rPr>
          <w:sz w:val="24"/>
        </w:rPr>
        <w:t>proceeds.</w:t>
      </w:r>
    </w:p>
    <w:p w14:paraId="218A0794" w14:textId="77777777" w:rsidR="00765A18" w:rsidRDefault="00765A18">
      <w:pPr>
        <w:pStyle w:val="BodyText"/>
      </w:pPr>
    </w:p>
    <w:p w14:paraId="47517AED" w14:textId="77777777" w:rsidR="00765A18" w:rsidRDefault="00934993" w:rsidP="0019210B">
      <w:pPr>
        <w:pStyle w:val="ListParagraph"/>
        <w:numPr>
          <w:ilvl w:val="0"/>
          <w:numId w:val="1"/>
        </w:numPr>
        <w:spacing w:before="29" w:line="276" w:lineRule="auto"/>
        <w:ind w:left="0" w:firstLine="720"/>
        <w:jc w:val="both"/>
        <w:rPr>
          <w:sz w:val="24"/>
        </w:rPr>
      </w:pPr>
      <w:r>
        <w:rPr>
          <w:sz w:val="24"/>
        </w:rPr>
        <w:t xml:space="preserve">Any </w:t>
      </w:r>
      <w:proofErr w:type="spellStart"/>
      <w:r>
        <w:rPr>
          <w:sz w:val="24"/>
        </w:rPr>
        <w:t>postpetition</w:t>
      </w:r>
      <w:proofErr w:type="spellEnd"/>
      <w:r>
        <w:rPr>
          <w:sz w:val="24"/>
        </w:rPr>
        <w:t xml:space="preserve"> extensions of credit sought by the debtor shall be in the form of a motion subject to the Federal Rules of Bankruptcy Procedure and Local Bankruptcy Rules. Such motion shall be served on the Chapter 13 trustee and all parties in</w:t>
      </w:r>
      <w:r>
        <w:rPr>
          <w:spacing w:val="-3"/>
          <w:sz w:val="24"/>
        </w:rPr>
        <w:t xml:space="preserve"> </w:t>
      </w:r>
      <w:r>
        <w:rPr>
          <w:sz w:val="24"/>
        </w:rPr>
        <w:t>interest.</w:t>
      </w:r>
    </w:p>
    <w:p w14:paraId="1BE5BEDA" w14:textId="77777777" w:rsidR="00765A18" w:rsidRDefault="00765A18">
      <w:pPr>
        <w:pStyle w:val="BodyText"/>
      </w:pPr>
    </w:p>
    <w:p w14:paraId="57D7621F" w14:textId="77777777" w:rsidR="00765A18" w:rsidRDefault="00934993" w:rsidP="0019210B">
      <w:pPr>
        <w:pStyle w:val="ListParagraph"/>
        <w:numPr>
          <w:ilvl w:val="0"/>
          <w:numId w:val="1"/>
        </w:numPr>
        <w:spacing w:before="29" w:line="276" w:lineRule="auto"/>
        <w:ind w:left="0" w:firstLine="720"/>
        <w:jc w:val="both"/>
        <w:rPr>
          <w:sz w:val="24"/>
        </w:rPr>
      </w:pPr>
      <w:r>
        <w:rPr>
          <w:sz w:val="24"/>
        </w:rPr>
        <w:t>A motion seeking real estate/mortgage financing shall include the following information:</w:t>
      </w:r>
    </w:p>
    <w:p w14:paraId="7CDC308D" w14:textId="77777777" w:rsidR="00765A18" w:rsidRDefault="00765A18">
      <w:pPr>
        <w:pStyle w:val="BodyText"/>
      </w:pPr>
    </w:p>
    <w:p w14:paraId="263F83A4" w14:textId="77777777" w:rsidR="00765A18" w:rsidRDefault="00934993" w:rsidP="0019210B">
      <w:pPr>
        <w:pStyle w:val="ListParagraph"/>
        <w:numPr>
          <w:ilvl w:val="1"/>
          <w:numId w:val="1"/>
        </w:numPr>
        <w:spacing w:before="29" w:line="276" w:lineRule="auto"/>
        <w:ind w:left="2160" w:hanging="720"/>
        <w:jc w:val="both"/>
        <w:rPr>
          <w:sz w:val="24"/>
        </w:rPr>
      </w:pPr>
      <w:r>
        <w:rPr>
          <w:sz w:val="24"/>
        </w:rPr>
        <w:t>the identity of the property that is subject to the</w:t>
      </w:r>
      <w:r>
        <w:rPr>
          <w:spacing w:val="-10"/>
          <w:sz w:val="24"/>
        </w:rPr>
        <w:t xml:space="preserve"> </w:t>
      </w:r>
      <w:r>
        <w:rPr>
          <w:sz w:val="24"/>
        </w:rPr>
        <w:t>financing;</w:t>
      </w:r>
    </w:p>
    <w:p w14:paraId="6DA9EC23" w14:textId="77777777" w:rsidR="00765A18" w:rsidRDefault="00765A18">
      <w:pPr>
        <w:pStyle w:val="BodyText"/>
      </w:pPr>
    </w:p>
    <w:p w14:paraId="2AD4F872" w14:textId="77777777" w:rsidR="00765A18" w:rsidRDefault="00934993" w:rsidP="0019210B">
      <w:pPr>
        <w:pStyle w:val="ListParagraph"/>
        <w:numPr>
          <w:ilvl w:val="1"/>
          <w:numId w:val="1"/>
        </w:numPr>
        <w:spacing w:before="29" w:line="276" w:lineRule="auto"/>
        <w:ind w:left="2160" w:hanging="720"/>
        <w:jc w:val="both"/>
        <w:rPr>
          <w:sz w:val="24"/>
        </w:rPr>
      </w:pPr>
      <w:r>
        <w:rPr>
          <w:sz w:val="24"/>
        </w:rPr>
        <w:t>the identity of the source of</w:t>
      </w:r>
      <w:r>
        <w:rPr>
          <w:spacing w:val="-8"/>
          <w:sz w:val="24"/>
        </w:rPr>
        <w:t xml:space="preserve"> </w:t>
      </w:r>
      <w:r>
        <w:rPr>
          <w:sz w:val="24"/>
        </w:rPr>
        <w:t>funds;</w:t>
      </w:r>
    </w:p>
    <w:p w14:paraId="474BFF76" w14:textId="77777777" w:rsidR="00765A18" w:rsidRDefault="00765A18">
      <w:pPr>
        <w:pStyle w:val="BodyText"/>
      </w:pPr>
    </w:p>
    <w:p w14:paraId="499427BC" w14:textId="77777777" w:rsidR="00765A18" w:rsidRDefault="00934993" w:rsidP="0019210B">
      <w:pPr>
        <w:pStyle w:val="ListParagraph"/>
        <w:numPr>
          <w:ilvl w:val="1"/>
          <w:numId w:val="1"/>
        </w:numPr>
        <w:spacing w:before="29" w:line="276" w:lineRule="auto"/>
        <w:ind w:left="2160" w:hanging="720"/>
        <w:jc w:val="both"/>
        <w:rPr>
          <w:sz w:val="24"/>
        </w:rPr>
      </w:pPr>
      <w:r>
        <w:rPr>
          <w:sz w:val="24"/>
        </w:rPr>
        <w:t>a description of the terms of the financing,</w:t>
      </w:r>
      <w:r>
        <w:rPr>
          <w:spacing w:val="-7"/>
          <w:sz w:val="24"/>
        </w:rPr>
        <w:t xml:space="preserve"> </w:t>
      </w:r>
      <w:r>
        <w:rPr>
          <w:sz w:val="24"/>
        </w:rPr>
        <w:t>including:</w:t>
      </w:r>
    </w:p>
    <w:p w14:paraId="53C53747" w14:textId="77777777" w:rsidR="00765A18" w:rsidRDefault="00765A18">
      <w:pPr>
        <w:pStyle w:val="BodyText"/>
      </w:pPr>
    </w:p>
    <w:p w14:paraId="4FE692C8" w14:textId="77777777" w:rsidR="00765A18" w:rsidRDefault="00934993" w:rsidP="00B6610A">
      <w:pPr>
        <w:pStyle w:val="ListParagraph"/>
        <w:numPr>
          <w:ilvl w:val="2"/>
          <w:numId w:val="1"/>
        </w:numPr>
        <w:tabs>
          <w:tab w:val="left" w:pos="2979"/>
          <w:tab w:val="left" w:pos="2980"/>
        </w:tabs>
        <w:spacing w:before="29" w:line="276" w:lineRule="auto"/>
        <w:ind w:left="3600"/>
        <w:jc w:val="both"/>
        <w:rPr>
          <w:sz w:val="24"/>
        </w:rPr>
      </w:pPr>
      <w:r>
        <w:rPr>
          <w:sz w:val="24"/>
        </w:rPr>
        <w:t>whether it will be the first mortgage on the subject</w:t>
      </w:r>
      <w:r>
        <w:rPr>
          <w:spacing w:val="-5"/>
          <w:sz w:val="24"/>
        </w:rPr>
        <w:t xml:space="preserve"> </w:t>
      </w:r>
      <w:r>
        <w:rPr>
          <w:sz w:val="24"/>
        </w:rPr>
        <w:t>property;</w:t>
      </w:r>
    </w:p>
    <w:p w14:paraId="5B99E363" w14:textId="77777777" w:rsidR="00765A18" w:rsidRDefault="00765A18">
      <w:pPr>
        <w:pStyle w:val="BodyText"/>
      </w:pPr>
    </w:p>
    <w:p w14:paraId="39B539E9" w14:textId="77777777" w:rsidR="00765A18" w:rsidRDefault="00934993" w:rsidP="00B6610A">
      <w:pPr>
        <w:pStyle w:val="ListParagraph"/>
        <w:numPr>
          <w:ilvl w:val="2"/>
          <w:numId w:val="1"/>
        </w:numPr>
        <w:tabs>
          <w:tab w:val="left" w:pos="2979"/>
          <w:tab w:val="left" w:pos="2980"/>
        </w:tabs>
        <w:spacing w:before="29" w:line="276" w:lineRule="auto"/>
        <w:ind w:left="3600"/>
        <w:jc w:val="both"/>
        <w:rPr>
          <w:sz w:val="24"/>
        </w:rPr>
      </w:pPr>
      <w:r>
        <w:rPr>
          <w:sz w:val="24"/>
        </w:rPr>
        <w:t>the amount of principal</w:t>
      </w:r>
      <w:r>
        <w:rPr>
          <w:spacing w:val="-1"/>
          <w:sz w:val="24"/>
        </w:rPr>
        <w:t xml:space="preserve"> </w:t>
      </w:r>
      <w:r>
        <w:rPr>
          <w:sz w:val="24"/>
        </w:rPr>
        <w:t>borrowed;</w:t>
      </w:r>
    </w:p>
    <w:p w14:paraId="787B7D87" w14:textId="77777777" w:rsidR="00765A18" w:rsidRDefault="00765A18">
      <w:pPr>
        <w:pStyle w:val="BodyText"/>
      </w:pPr>
    </w:p>
    <w:p w14:paraId="348B94BC" w14:textId="77777777" w:rsidR="00765A18" w:rsidRDefault="00934993" w:rsidP="00B6610A">
      <w:pPr>
        <w:pStyle w:val="ListParagraph"/>
        <w:numPr>
          <w:ilvl w:val="2"/>
          <w:numId w:val="1"/>
        </w:numPr>
        <w:tabs>
          <w:tab w:val="left" w:pos="2979"/>
          <w:tab w:val="left" w:pos="2980"/>
        </w:tabs>
        <w:spacing w:before="29" w:line="276" w:lineRule="auto"/>
        <w:ind w:left="3600"/>
        <w:jc w:val="both"/>
        <w:rPr>
          <w:sz w:val="24"/>
        </w:rPr>
      </w:pPr>
      <w:r>
        <w:rPr>
          <w:sz w:val="24"/>
        </w:rPr>
        <w:t>the interest</w:t>
      </w:r>
      <w:r>
        <w:rPr>
          <w:spacing w:val="-1"/>
          <w:sz w:val="24"/>
        </w:rPr>
        <w:t xml:space="preserve"> </w:t>
      </w:r>
      <w:r>
        <w:rPr>
          <w:sz w:val="24"/>
        </w:rPr>
        <w:t>rate;</w:t>
      </w:r>
    </w:p>
    <w:p w14:paraId="69D5D154" w14:textId="77777777" w:rsidR="00765A18" w:rsidRDefault="00765A18">
      <w:pPr>
        <w:pStyle w:val="BodyText"/>
      </w:pPr>
    </w:p>
    <w:p w14:paraId="4ACC65F9" w14:textId="77777777" w:rsidR="00765A18" w:rsidRDefault="00934993" w:rsidP="00B6610A">
      <w:pPr>
        <w:pStyle w:val="ListParagraph"/>
        <w:numPr>
          <w:ilvl w:val="2"/>
          <w:numId w:val="1"/>
        </w:numPr>
        <w:tabs>
          <w:tab w:val="left" w:pos="2979"/>
          <w:tab w:val="left" w:pos="2980"/>
        </w:tabs>
        <w:spacing w:before="29" w:line="276" w:lineRule="auto"/>
        <w:ind w:left="3600"/>
        <w:jc w:val="both"/>
        <w:rPr>
          <w:sz w:val="24"/>
        </w:rPr>
      </w:pPr>
      <w:r>
        <w:rPr>
          <w:sz w:val="24"/>
        </w:rPr>
        <w:t>the term of the loan and its amortization</w:t>
      </w:r>
      <w:r>
        <w:rPr>
          <w:spacing w:val="-9"/>
          <w:sz w:val="24"/>
        </w:rPr>
        <w:t xml:space="preserve"> </w:t>
      </w:r>
      <w:r>
        <w:rPr>
          <w:sz w:val="24"/>
        </w:rPr>
        <w:t>schedule;</w:t>
      </w:r>
    </w:p>
    <w:p w14:paraId="1E70CEDC" w14:textId="77777777" w:rsidR="00765A18" w:rsidRDefault="00765A18">
      <w:pPr>
        <w:pStyle w:val="BodyText"/>
      </w:pPr>
    </w:p>
    <w:p w14:paraId="68BC99BF" w14:textId="77777777" w:rsidR="00765A18" w:rsidRDefault="00934993" w:rsidP="00B6610A">
      <w:pPr>
        <w:pStyle w:val="ListParagraph"/>
        <w:numPr>
          <w:ilvl w:val="2"/>
          <w:numId w:val="1"/>
        </w:numPr>
        <w:tabs>
          <w:tab w:val="left" w:pos="2979"/>
          <w:tab w:val="left" w:pos="2980"/>
        </w:tabs>
        <w:spacing w:before="29" w:line="276" w:lineRule="auto"/>
        <w:ind w:left="3600"/>
        <w:jc w:val="both"/>
        <w:rPr>
          <w:sz w:val="24"/>
        </w:rPr>
      </w:pPr>
      <w:r>
        <w:rPr>
          <w:sz w:val="24"/>
        </w:rPr>
        <w:t>the amount of the monthly payment;</w:t>
      </w:r>
      <w:r>
        <w:rPr>
          <w:spacing w:val="-1"/>
          <w:sz w:val="24"/>
        </w:rPr>
        <w:t xml:space="preserve"> </w:t>
      </w:r>
      <w:r>
        <w:rPr>
          <w:sz w:val="24"/>
        </w:rPr>
        <w:t>and</w:t>
      </w:r>
    </w:p>
    <w:p w14:paraId="26632DB3" w14:textId="77777777" w:rsidR="00765A18" w:rsidRDefault="00765A18">
      <w:pPr>
        <w:pStyle w:val="BodyText"/>
      </w:pPr>
    </w:p>
    <w:p w14:paraId="45DCE26D" w14:textId="77777777" w:rsidR="00765A18" w:rsidRDefault="00934993" w:rsidP="00B6610A">
      <w:pPr>
        <w:pStyle w:val="ListParagraph"/>
        <w:numPr>
          <w:ilvl w:val="2"/>
          <w:numId w:val="1"/>
        </w:numPr>
        <w:tabs>
          <w:tab w:val="left" w:pos="2979"/>
          <w:tab w:val="left" w:pos="2980"/>
        </w:tabs>
        <w:spacing w:before="29" w:line="276" w:lineRule="auto"/>
        <w:ind w:left="3600"/>
        <w:jc w:val="both"/>
        <w:rPr>
          <w:sz w:val="24"/>
        </w:rPr>
      </w:pPr>
      <w:r>
        <w:rPr>
          <w:sz w:val="24"/>
        </w:rPr>
        <w:t>all other material terms of the financing</w:t>
      </w:r>
      <w:r>
        <w:rPr>
          <w:spacing w:val="-4"/>
          <w:sz w:val="24"/>
        </w:rPr>
        <w:t xml:space="preserve"> </w:t>
      </w:r>
      <w:r>
        <w:rPr>
          <w:sz w:val="24"/>
        </w:rPr>
        <w:t>agreement;</w:t>
      </w:r>
    </w:p>
    <w:p w14:paraId="45E7447E" w14:textId="77777777" w:rsidR="00765A18" w:rsidRDefault="00765A18">
      <w:pPr>
        <w:pStyle w:val="BodyText"/>
      </w:pPr>
    </w:p>
    <w:p w14:paraId="543B67E5" w14:textId="70946744" w:rsidR="00765A18" w:rsidRDefault="00934993" w:rsidP="0019210B">
      <w:pPr>
        <w:pStyle w:val="ListParagraph"/>
        <w:numPr>
          <w:ilvl w:val="1"/>
          <w:numId w:val="1"/>
        </w:numPr>
        <w:spacing w:before="29" w:line="276" w:lineRule="auto"/>
        <w:ind w:left="2160" w:hanging="720"/>
        <w:jc w:val="both"/>
        <w:rPr>
          <w:sz w:val="24"/>
        </w:rPr>
      </w:pPr>
      <w:r>
        <w:rPr>
          <w:sz w:val="24"/>
        </w:rPr>
        <w:t>whether the new mortgage financing is to be incorporated into th</w:t>
      </w:r>
      <w:r w:rsidR="0019210B">
        <w:rPr>
          <w:sz w:val="24"/>
        </w:rPr>
        <w:t xml:space="preserve">e </w:t>
      </w:r>
      <w:r>
        <w:rPr>
          <w:sz w:val="24"/>
        </w:rPr>
        <w:t>existing plan or is designed to complete payments under the</w:t>
      </w:r>
      <w:r>
        <w:rPr>
          <w:spacing w:val="-5"/>
          <w:sz w:val="24"/>
        </w:rPr>
        <w:t xml:space="preserve"> </w:t>
      </w:r>
      <w:r>
        <w:rPr>
          <w:sz w:val="24"/>
        </w:rPr>
        <w:t>plan;</w:t>
      </w:r>
    </w:p>
    <w:p w14:paraId="060D9908" w14:textId="77777777" w:rsidR="00765A18" w:rsidRDefault="00765A18">
      <w:pPr>
        <w:pStyle w:val="BodyText"/>
      </w:pPr>
    </w:p>
    <w:p w14:paraId="52B47D67" w14:textId="77777777" w:rsidR="00765A18" w:rsidRDefault="00934993" w:rsidP="0019210B">
      <w:pPr>
        <w:pStyle w:val="ListParagraph"/>
        <w:numPr>
          <w:ilvl w:val="1"/>
          <w:numId w:val="1"/>
        </w:numPr>
        <w:spacing w:before="29" w:line="276" w:lineRule="auto"/>
        <w:ind w:left="2160" w:hanging="720"/>
        <w:jc w:val="both"/>
        <w:rPr>
          <w:sz w:val="24"/>
        </w:rPr>
      </w:pPr>
      <w:r>
        <w:rPr>
          <w:sz w:val="24"/>
        </w:rPr>
        <w:t>the status of plan payments at the time that the motion is</w:t>
      </w:r>
      <w:r>
        <w:rPr>
          <w:spacing w:val="-17"/>
          <w:sz w:val="24"/>
        </w:rPr>
        <w:t xml:space="preserve"> </w:t>
      </w:r>
      <w:r>
        <w:rPr>
          <w:sz w:val="24"/>
        </w:rPr>
        <w:t>filed;</w:t>
      </w:r>
    </w:p>
    <w:p w14:paraId="713BCCC7" w14:textId="77777777" w:rsidR="00765A18" w:rsidRDefault="00765A18">
      <w:pPr>
        <w:pStyle w:val="BodyText"/>
      </w:pPr>
    </w:p>
    <w:p w14:paraId="1E2BF1DF" w14:textId="77777777" w:rsidR="00765A18" w:rsidRDefault="00934993" w:rsidP="0019210B">
      <w:pPr>
        <w:pStyle w:val="ListParagraph"/>
        <w:numPr>
          <w:ilvl w:val="1"/>
          <w:numId w:val="1"/>
        </w:numPr>
        <w:spacing w:before="29" w:line="276" w:lineRule="auto"/>
        <w:ind w:left="2160" w:hanging="720"/>
        <w:jc w:val="both"/>
        <w:rPr>
          <w:sz w:val="24"/>
        </w:rPr>
      </w:pPr>
      <w:r>
        <w:rPr>
          <w:sz w:val="24"/>
        </w:rPr>
        <w:t>if a discharge is sought through the financing, whether the provisions of 11 U.S.C. § 1328 are met;</w:t>
      </w:r>
      <w:r>
        <w:rPr>
          <w:spacing w:val="-2"/>
          <w:sz w:val="24"/>
        </w:rPr>
        <w:t xml:space="preserve"> </w:t>
      </w:r>
      <w:r>
        <w:rPr>
          <w:sz w:val="24"/>
        </w:rPr>
        <w:t>and</w:t>
      </w:r>
    </w:p>
    <w:p w14:paraId="16EAA9FE" w14:textId="77777777" w:rsidR="00765A18" w:rsidRDefault="00765A18">
      <w:pPr>
        <w:pStyle w:val="BodyText"/>
        <w:spacing w:before="10"/>
        <w:rPr>
          <w:sz w:val="23"/>
        </w:rPr>
      </w:pPr>
    </w:p>
    <w:p w14:paraId="43882EAB" w14:textId="77777777" w:rsidR="00765A18" w:rsidRDefault="00934993" w:rsidP="0019210B">
      <w:pPr>
        <w:pStyle w:val="ListParagraph"/>
        <w:numPr>
          <w:ilvl w:val="1"/>
          <w:numId w:val="1"/>
        </w:numPr>
        <w:spacing w:before="29" w:line="276" w:lineRule="auto"/>
        <w:ind w:left="2160" w:hanging="720"/>
        <w:jc w:val="both"/>
        <w:rPr>
          <w:sz w:val="24"/>
        </w:rPr>
      </w:pPr>
      <w:r>
        <w:rPr>
          <w:sz w:val="24"/>
        </w:rPr>
        <w:t>the date the loan is expected to</w:t>
      </w:r>
      <w:r>
        <w:rPr>
          <w:spacing w:val="-3"/>
          <w:sz w:val="24"/>
        </w:rPr>
        <w:t xml:space="preserve"> </w:t>
      </w:r>
      <w:r>
        <w:rPr>
          <w:sz w:val="24"/>
        </w:rPr>
        <w:t>close.</w:t>
      </w:r>
    </w:p>
    <w:p w14:paraId="5A733534" w14:textId="77777777" w:rsidR="00765A18" w:rsidRDefault="00765A18">
      <w:pPr>
        <w:pStyle w:val="BodyText"/>
      </w:pPr>
    </w:p>
    <w:p w14:paraId="10CCF8FD" w14:textId="77777777" w:rsidR="00765A18" w:rsidRDefault="00934993" w:rsidP="0019210B">
      <w:pPr>
        <w:pStyle w:val="ListParagraph"/>
        <w:numPr>
          <w:ilvl w:val="0"/>
          <w:numId w:val="1"/>
        </w:numPr>
        <w:spacing w:before="29" w:line="276" w:lineRule="auto"/>
        <w:ind w:left="0" w:firstLine="720"/>
        <w:jc w:val="both"/>
        <w:rPr>
          <w:sz w:val="24"/>
        </w:rPr>
      </w:pPr>
      <w:r>
        <w:rPr>
          <w:sz w:val="24"/>
        </w:rPr>
        <w:t>A motion seeking approval of motor vehicle financing shall include the</w:t>
      </w:r>
      <w:r>
        <w:rPr>
          <w:spacing w:val="-14"/>
          <w:sz w:val="24"/>
        </w:rPr>
        <w:t xml:space="preserve"> </w:t>
      </w:r>
      <w:r>
        <w:rPr>
          <w:sz w:val="24"/>
        </w:rPr>
        <w:t>following:</w:t>
      </w:r>
    </w:p>
    <w:p w14:paraId="2278C75F" w14:textId="77777777" w:rsidR="00765A18" w:rsidRDefault="00765A18">
      <w:pPr>
        <w:pStyle w:val="BodyText"/>
      </w:pPr>
    </w:p>
    <w:p w14:paraId="0E85499A" w14:textId="77777777" w:rsidR="00765A18" w:rsidRDefault="00934993" w:rsidP="0019210B">
      <w:pPr>
        <w:pStyle w:val="ListParagraph"/>
        <w:numPr>
          <w:ilvl w:val="1"/>
          <w:numId w:val="1"/>
        </w:numPr>
        <w:tabs>
          <w:tab w:val="left" w:pos="2260"/>
          <w:tab w:val="left" w:pos="2261"/>
        </w:tabs>
        <w:spacing w:before="29" w:line="276" w:lineRule="auto"/>
        <w:ind w:left="2160" w:hanging="720"/>
        <w:jc w:val="both"/>
        <w:rPr>
          <w:sz w:val="24"/>
        </w:rPr>
      </w:pPr>
      <w:r>
        <w:rPr>
          <w:sz w:val="24"/>
        </w:rPr>
        <w:t>the type and cost of vehicle being</w:t>
      </w:r>
      <w:r>
        <w:rPr>
          <w:spacing w:val="-8"/>
          <w:sz w:val="24"/>
        </w:rPr>
        <w:t xml:space="preserve"> </w:t>
      </w:r>
      <w:r>
        <w:rPr>
          <w:sz w:val="24"/>
        </w:rPr>
        <w:t>purchased;</w:t>
      </w:r>
    </w:p>
    <w:p w14:paraId="2A65545D" w14:textId="77777777" w:rsidR="00765A18" w:rsidRDefault="00765A18">
      <w:pPr>
        <w:pStyle w:val="BodyText"/>
      </w:pPr>
    </w:p>
    <w:p w14:paraId="0C624F33" w14:textId="77777777" w:rsidR="00765A18" w:rsidRPr="00460290" w:rsidRDefault="00934993" w:rsidP="0055790C">
      <w:pPr>
        <w:pStyle w:val="ListParagraph"/>
        <w:numPr>
          <w:ilvl w:val="1"/>
          <w:numId w:val="1"/>
        </w:numPr>
        <w:tabs>
          <w:tab w:val="left" w:pos="2260"/>
          <w:tab w:val="left" w:pos="2261"/>
        </w:tabs>
        <w:spacing w:before="29" w:line="276" w:lineRule="auto"/>
        <w:ind w:left="2160" w:hanging="720"/>
        <w:jc w:val="both"/>
        <w:rPr>
          <w:sz w:val="24"/>
        </w:rPr>
      </w:pPr>
      <w:r w:rsidRPr="00460290">
        <w:rPr>
          <w:sz w:val="24"/>
        </w:rPr>
        <w:t>the source of</w:t>
      </w:r>
      <w:r w:rsidRPr="00460290">
        <w:rPr>
          <w:spacing w:val="-4"/>
          <w:sz w:val="24"/>
        </w:rPr>
        <w:t xml:space="preserve"> </w:t>
      </w:r>
      <w:r w:rsidRPr="00460290">
        <w:rPr>
          <w:sz w:val="24"/>
        </w:rPr>
        <w:t>funds;</w:t>
      </w:r>
      <w:r w:rsidR="00460290">
        <w:rPr>
          <w:sz w:val="24"/>
        </w:rPr>
        <w:t xml:space="preserve"> </w:t>
      </w:r>
      <w:r w:rsidRPr="00460290">
        <w:rPr>
          <w:sz w:val="24"/>
        </w:rPr>
        <w:t>the terms of financing,</w:t>
      </w:r>
      <w:r w:rsidRPr="00460290">
        <w:rPr>
          <w:spacing w:val="-4"/>
          <w:sz w:val="24"/>
        </w:rPr>
        <w:t xml:space="preserve"> </w:t>
      </w:r>
      <w:r w:rsidRPr="00460290">
        <w:rPr>
          <w:sz w:val="24"/>
        </w:rPr>
        <w:t>including:</w:t>
      </w:r>
    </w:p>
    <w:p w14:paraId="32852215" w14:textId="77777777" w:rsidR="00765A18" w:rsidRDefault="00765A18">
      <w:pPr>
        <w:pStyle w:val="BodyText"/>
        <w:spacing w:before="11"/>
        <w:rPr>
          <w:sz w:val="23"/>
        </w:rPr>
      </w:pPr>
    </w:p>
    <w:p w14:paraId="38794F34" w14:textId="77777777" w:rsidR="00765A18" w:rsidRDefault="00934993" w:rsidP="0055790C">
      <w:pPr>
        <w:pStyle w:val="ListParagraph"/>
        <w:numPr>
          <w:ilvl w:val="2"/>
          <w:numId w:val="1"/>
        </w:numPr>
        <w:tabs>
          <w:tab w:val="left" w:pos="2979"/>
          <w:tab w:val="left" w:pos="2980"/>
        </w:tabs>
        <w:spacing w:before="29" w:line="276" w:lineRule="auto"/>
        <w:ind w:left="3600"/>
        <w:jc w:val="both"/>
        <w:rPr>
          <w:sz w:val="24"/>
        </w:rPr>
      </w:pPr>
      <w:r>
        <w:rPr>
          <w:sz w:val="24"/>
        </w:rPr>
        <w:t>the principal</w:t>
      </w:r>
      <w:r>
        <w:rPr>
          <w:spacing w:val="-2"/>
          <w:sz w:val="24"/>
        </w:rPr>
        <w:t xml:space="preserve"> </w:t>
      </w:r>
      <w:r>
        <w:rPr>
          <w:sz w:val="24"/>
        </w:rPr>
        <w:t>borrowed;</w:t>
      </w:r>
    </w:p>
    <w:p w14:paraId="20E053FC" w14:textId="77777777" w:rsidR="00765A18" w:rsidRDefault="00765A18" w:rsidP="0055790C">
      <w:pPr>
        <w:pStyle w:val="BodyText"/>
        <w:spacing w:before="29" w:line="276" w:lineRule="auto"/>
        <w:ind w:left="3600" w:hanging="720"/>
        <w:jc w:val="both"/>
      </w:pPr>
    </w:p>
    <w:p w14:paraId="5902B912" w14:textId="77777777" w:rsidR="00765A18" w:rsidRDefault="00934993" w:rsidP="0055790C">
      <w:pPr>
        <w:pStyle w:val="ListParagraph"/>
        <w:numPr>
          <w:ilvl w:val="2"/>
          <w:numId w:val="1"/>
        </w:numPr>
        <w:tabs>
          <w:tab w:val="left" w:pos="2980"/>
          <w:tab w:val="left" w:pos="2981"/>
        </w:tabs>
        <w:spacing w:before="29" w:line="276" w:lineRule="auto"/>
        <w:ind w:left="3600"/>
        <w:jc w:val="both"/>
        <w:rPr>
          <w:sz w:val="24"/>
        </w:rPr>
      </w:pPr>
      <w:r>
        <w:rPr>
          <w:sz w:val="24"/>
        </w:rPr>
        <w:t>the interest</w:t>
      </w:r>
      <w:r>
        <w:rPr>
          <w:spacing w:val="-1"/>
          <w:sz w:val="24"/>
        </w:rPr>
        <w:t xml:space="preserve"> </w:t>
      </w:r>
      <w:r>
        <w:rPr>
          <w:sz w:val="24"/>
        </w:rPr>
        <w:t>rate;</w:t>
      </w:r>
    </w:p>
    <w:p w14:paraId="5882CF2A" w14:textId="77777777" w:rsidR="00765A18" w:rsidRDefault="00765A18" w:rsidP="0055790C">
      <w:pPr>
        <w:pStyle w:val="BodyText"/>
        <w:spacing w:before="29" w:line="276" w:lineRule="auto"/>
        <w:ind w:left="3600" w:hanging="720"/>
        <w:jc w:val="both"/>
      </w:pPr>
    </w:p>
    <w:p w14:paraId="2D52601E" w14:textId="77777777" w:rsidR="00765A18" w:rsidRDefault="00934993" w:rsidP="0055790C">
      <w:pPr>
        <w:pStyle w:val="ListParagraph"/>
        <w:numPr>
          <w:ilvl w:val="2"/>
          <w:numId w:val="1"/>
        </w:numPr>
        <w:tabs>
          <w:tab w:val="left" w:pos="2979"/>
          <w:tab w:val="left" w:pos="2980"/>
        </w:tabs>
        <w:spacing w:before="29" w:line="276" w:lineRule="auto"/>
        <w:ind w:left="3600"/>
        <w:jc w:val="both"/>
        <w:rPr>
          <w:sz w:val="24"/>
        </w:rPr>
      </w:pPr>
      <w:r>
        <w:rPr>
          <w:sz w:val="24"/>
        </w:rPr>
        <w:t>the term of the loan and its amortization</w:t>
      </w:r>
      <w:r>
        <w:rPr>
          <w:spacing w:val="-9"/>
          <w:sz w:val="24"/>
        </w:rPr>
        <w:t xml:space="preserve"> </w:t>
      </w:r>
      <w:r>
        <w:rPr>
          <w:sz w:val="24"/>
        </w:rPr>
        <w:t>schedule;</w:t>
      </w:r>
    </w:p>
    <w:p w14:paraId="4C3E1AEA" w14:textId="77777777" w:rsidR="00765A18" w:rsidRDefault="00765A18" w:rsidP="0055790C">
      <w:pPr>
        <w:pStyle w:val="BodyText"/>
        <w:spacing w:before="29" w:line="276" w:lineRule="auto"/>
        <w:ind w:left="3600" w:hanging="720"/>
        <w:jc w:val="both"/>
      </w:pPr>
    </w:p>
    <w:p w14:paraId="059B6FCF" w14:textId="77777777" w:rsidR="00765A18" w:rsidRDefault="00934993" w:rsidP="0055790C">
      <w:pPr>
        <w:pStyle w:val="ListParagraph"/>
        <w:numPr>
          <w:ilvl w:val="2"/>
          <w:numId w:val="1"/>
        </w:numPr>
        <w:tabs>
          <w:tab w:val="left" w:pos="2979"/>
          <w:tab w:val="left" w:pos="2980"/>
        </w:tabs>
        <w:spacing w:before="29" w:line="276" w:lineRule="auto"/>
        <w:ind w:left="3600"/>
        <w:jc w:val="both"/>
        <w:rPr>
          <w:sz w:val="24"/>
        </w:rPr>
      </w:pPr>
      <w:r>
        <w:rPr>
          <w:sz w:val="24"/>
        </w:rPr>
        <w:t>the amount of the monthly payment;</w:t>
      </w:r>
      <w:r>
        <w:rPr>
          <w:spacing w:val="-1"/>
          <w:sz w:val="24"/>
        </w:rPr>
        <w:t xml:space="preserve"> </w:t>
      </w:r>
      <w:r>
        <w:rPr>
          <w:sz w:val="24"/>
        </w:rPr>
        <w:t>and</w:t>
      </w:r>
    </w:p>
    <w:p w14:paraId="371D01C9" w14:textId="77777777" w:rsidR="00765A18" w:rsidRDefault="00765A18" w:rsidP="0055790C">
      <w:pPr>
        <w:pStyle w:val="BodyText"/>
        <w:spacing w:before="29" w:line="276" w:lineRule="auto"/>
        <w:ind w:left="3600" w:hanging="720"/>
        <w:jc w:val="both"/>
      </w:pPr>
    </w:p>
    <w:p w14:paraId="6EDA4E97" w14:textId="77777777" w:rsidR="00765A18" w:rsidRDefault="00934993" w:rsidP="0055790C">
      <w:pPr>
        <w:pStyle w:val="ListParagraph"/>
        <w:numPr>
          <w:ilvl w:val="2"/>
          <w:numId w:val="1"/>
        </w:numPr>
        <w:tabs>
          <w:tab w:val="left" w:pos="2979"/>
          <w:tab w:val="left" w:pos="2980"/>
        </w:tabs>
        <w:spacing w:before="29" w:line="276" w:lineRule="auto"/>
        <w:ind w:left="3600"/>
        <w:jc w:val="both"/>
        <w:rPr>
          <w:sz w:val="24"/>
        </w:rPr>
      </w:pPr>
      <w:r>
        <w:rPr>
          <w:sz w:val="24"/>
        </w:rPr>
        <w:t>all other material terms of the financing</w:t>
      </w:r>
      <w:r>
        <w:rPr>
          <w:spacing w:val="-4"/>
          <w:sz w:val="24"/>
        </w:rPr>
        <w:t xml:space="preserve"> </w:t>
      </w:r>
      <w:r>
        <w:rPr>
          <w:sz w:val="24"/>
        </w:rPr>
        <w:t>agreement;</w:t>
      </w:r>
    </w:p>
    <w:p w14:paraId="4805D723" w14:textId="77777777" w:rsidR="00765A18" w:rsidRDefault="00765A18">
      <w:pPr>
        <w:pStyle w:val="BodyText"/>
      </w:pPr>
    </w:p>
    <w:p w14:paraId="231B434A" w14:textId="77777777" w:rsidR="00765A18" w:rsidRDefault="00934993" w:rsidP="0055790C">
      <w:pPr>
        <w:pStyle w:val="ListParagraph"/>
        <w:numPr>
          <w:ilvl w:val="1"/>
          <w:numId w:val="1"/>
        </w:numPr>
        <w:spacing w:before="29" w:line="276" w:lineRule="auto"/>
        <w:ind w:left="2160" w:hanging="720"/>
        <w:jc w:val="both"/>
        <w:rPr>
          <w:sz w:val="24"/>
        </w:rPr>
      </w:pPr>
      <w:r>
        <w:rPr>
          <w:sz w:val="24"/>
        </w:rPr>
        <w:t>how the new payment will be incorporated into the Chapter 13</w:t>
      </w:r>
      <w:r>
        <w:rPr>
          <w:spacing w:val="-8"/>
          <w:sz w:val="24"/>
        </w:rPr>
        <w:t xml:space="preserve"> </w:t>
      </w:r>
      <w:r>
        <w:rPr>
          <w:sz w:val="24"/>
        </w:rPr>
        <w:t>plan;</w:t>
      </w:r>
    </w:p>
    <w:p w14:paraId="67F14519" w14:textId="77777777" w:rsidR="00765A18" w:rsidRDefault="00765A18">
      <w:pPr>
        <w:pStyle w:val="BodyText"/>
      </w:pPr>
    </w:p>
    <w:p w14:paraId="2DF4BA68" w14:textId="77777777" w:rsidR="00765A18" w:rsidRDefault="00934993" w:rsidP="0055790C">
      <w:pPr>
        <w:pStyle w:val="ListParagraph"/>
        <w:numPr>
          <w:ilvl w:val="1"/>
          <w:numId w:val="1"/>
        </w:numPr>
        <w:spacing w:before="29" w:line="276" w:lineRule="auto"/>
        <w:ind w:left="2160" w:hanging="720"/>
        <w:jc w:val="both"/>
        <w:rPr>
          <w:sz w:val="24"/>
        </w:rPr>
      </w:pPr>
      <w:r>
        <w:rPr>
          <w:sz w:val="24"/>
        </w:rPr>
        <w:t>the status of plan payments at the time the motion is</w:t>
      </w:r>
      <w:r>
        <w:rPr>
          <w:spacing w:val="-4"/>
          <w:sz w:val="24"/>
        </w:rPr>
        <w:t xml:space="preserve"> </w:t>
      </w:r>
      <w:r>
        <w:rPr>
          <w:sz w:val="24"/>
        </w:rPr>
        <w:t>filed;</w:t>
      </w:r>
    </w:p>
    <w:p w14:paraId="209FF7F5" w14:textId="77777777" w:rsidR="00765A18" w:rsidRDefault="00765A18">
      <w:pPr>
        <w:pStyle w:val="BodyText"/>
      </w:pPr>
    </w:p>
    <w:p w14:paraId="33F8331E" w14:textId="77777777" w:rsidR="00765A18" w:rsidRDefault="00934993" w:rsidP="0055790C">
      <w:pPr>
        <w:pStyle w:val="ListParagraph"/>
        <w:numPr>
          <w:ilvl w:val="1"/>
          <w:numId w:val="1"/>
        </w:numPr>
        <w:spacing w:before="29" w:line="276" w:lineRule="auto"/>
        <w:ind w:left="2160" w:hanging="720"/>
        <w:jc w:val="both"/>
        <w:rPr>
          <w:sz w:val="24"/>
        </w:rPr>
      </w:pPr>
      <w:r>
        <w:rPr>
          <w:sz w:val="24"/>
        </w:rPr>
        <w:t>whether any further plan modification is</w:t>
      </w:r>
      <w:r>
        <w:rPr>
          <w:spacing w:val="-5"/>
          <w:sz w:val="24"/>
        </w:rPr>
        <w:t xml:space="preserve"> </w:t>
      </w:r>
      <w:r>
        <w:rPr>
          <w:sz w:val="24"/>
        </w:rPr>
        <w:t>necessary;</w:t>
      </w:r>
    </w:p>
    <w:p w14:paraId="53CDD9D1" w14:textId="77777777" w:rsidR="00765A18" w:rsidRDefault="00765A18">
      <w:pPr>
        <w:pStyle w:val="BodyText"/>
      </w:pPr>
    </w:p>
    <w:p w14:paraId="1B2A118D" w14:textId="77777777" w:rsidR="00765A18" w:rsidRDefault="00934993" w:rsidP="0055790C">
      <w:pPr>
        <w:pStyle w:val="ListParagraph"/>
        <w:numPr>
          <w:ilvl w:val="1"/>
          <w:numId w:val="1"/>
        </w:numPr>
        <w:spacing w:before="29" w:line="276" w:lineRule="auto"/>
        <w:ind w:left="2160" w:hanging="720"/>
        <w:jc w:val="both"/>
        <w:rPr>
          <w:sz w:val="24"/>
        </w:rPr>
      </w:pPr>
      <w:r>
        <w:rPr>
          <w:sz w:val="24"/>
        </w:rPr>
        <w:t>the date the loan is expected to</w:t>
      </w:r>
      <w:r>
        <w:rPr>
          <w:spacing w:val="-1"/>
          <w:sz w:val="24"/>
        </w:rPr>
        <w:t xml:space="preserve"> </w:t>
      </w:r>
      <w:r>
        <w:rPr>
          <w:sz w:val="24"/>
        </w:rPr>
        <w:t>close;</w:t>
      </w:r>
    </w:p>
    <w:p w14:paraId="37F013E8" w14:textId="77777777" w:rsidR="00765A18" w:rsidRDefault="00765A18">
      <w:pPr>
        <w:pStyle w:val="BodyText"/>
      </w:pPr>
    </w:p>
    <w:p w14:paraId="10388247" w14:textId="77777777" w:rsidR="00765A18" w:rsidRDefault="00934993" w:rsidP="0055790C">
      <w:pPr>
        <w:pStyle w:val="ListParagraph"/>
        <w:numPr>
          <w:ilvl w:val="1"/>
          <w:numId w:val="1"/>
        </w:numPr>
        <w:spacing w:before="29" w:line="276" w:lineRule="auto"/>
        <w:ind w:left="2160" w:hanging="720"/>
        <w:jc w:val="both"/>
        <w:rPr>
          <w:sz w:val="24"/>
        </w:rPr>
      </w:pPr>
      <w:r>
        <w:rPr>
          <w:sz w:val="24"/>
        </w:rPr>
        <w:t>if the treatment of other creditors will be changed as a result of this financing, a statement of the rationale and underlying facts in support of that change;</w:t>
      </w:r>
    </w:p>
    <w:p w14:paraId="62EA8CD9" w14:textId="77777777" w:rsidR="00765A18" w:rsidRDefault="00765A18">
      <w:pPr>
        <w:pStyle w:val="BodyText"/>
      </w:pPr>
    </w:p>
    <w:p w14:paraId="5B2A3D5E" w14:textId="77777777" w:rsidR="00765A18" w:rsidRDefault="00934993" w:rsidP="006E0D64">
      <w:pPr>
        <w:pStyle w:val="ListParagraph"/>
        <w:numPr>
          <w:ilvl w:val="1"/>
          <w:numId w:val="1"/>
        </w:numPr>
        <w:spacing w:before="29" w:line="276" w:lineRule="auto"/>
        <w:ind w:left="2160" w:hanging="720"/>
        <w:jc w:val="both"/>
        <w:rPr>
          <w:sz w:val="24"/>
        </w:rPr>
      </w:pPr>
      <w:r>
        <w:rPr>
          <w:sz w:val="24"/>
        </w:rPr>
        <w:t>if the plan payment is to be changed as a result of the financing, sufficient facts to demonstrate the feasibility of the plan</w:t>
      </w:r>
      <w:r>
        <w:rPr>
          <w:spacing w:val="-4"/>
          <w:sz w:val="24"/>
        </w:rPr>
        <w:t xml:space="preserve"> </w:t>
      </w:r>
      <w:r>
        <w:rPr>
          <w:sz w:val="24"/>
        </w:rPr>
        <w:t>amendment;</w:t>
      </w:r>
    </w:p>
    <w:p w14:paraId="7E81257F" w14:textId="77777777" w:rsidR="00765A18" w:rsidRDefault="00765A18">
      <w:pPr>
        <w:pStyle w:val="BodyText"/>
        <w:spacing w:before="10"/>
        <w:rPr>
          <w:sz w:val="23"/>
        </w:rPr>
      </w:pPr>
    </w:p>
    <w:p w14:paraId="3B887DFC" w14:textId="77777777" w:rsidR="00765A18" w:rsidRDefault="00934993" w:rsidP="006E0D64">
      <w:pPr>
        <w:pStyle w:val="ListParagraph"/>
        <w:numPr>
          <w:ilvl w:val="1"/>
          <w:numId w:val="1"/>
        </w:numPr>
        <w:spacing w:before="29" w:line="276" w:lineRule="auto"/>
        <w:ind w:left="2160" w:hanging="720"/>
        <w:jc w:val="both"/>
        <w:rPr>
          <w:sz w:val="24"/>
        </w:rPr>
      </w:pPr>
      <w:r>
        <w:rPr>
          <w:sz w:val="24"/>
        </w:rPr>
        <w:t>whether the standards of 11 U.S.C. § 1325(b) are met;</w:t>
      </w:r>
      <w:r>
        <w:rPr>
          <w:spacing w:val="-11"/>
          <w:sz w:val="24"/>
        </w:rPr>
        <w:t xml:space="preserve"> </w:t>
      </w:r>
      <w:r>
        <w:rPr>
          <w:sz w:val="24"/>
        </w:rPr>
        <w:t>and</w:t>
      </w:r>
    </w:p>
    <w:p w14:paraId="7E560855" w14:textId="77777777" w:rsidR="00765A18" w:rsidRDefault="00765A18">
      <w:pPr>
        <w:pStyle w:val="BodyText"/>
      </w:pPr>
    </w:p>
    <w:p w14:paraId="458A9246" w14:textId="77777777" w:rsidR="00765A18" w:rsidRDefault="00934993" w:rsidP="006E0D64">
      <w:pPr>
        <w:pStyle w:val="ListParagraph"/>
        <w:numPr>
          <w:ilvl w:val="1"/>
          <w:numId w:val="1"/>
        </w:numPr>
        <w:spacing w:before="29" w:line="276" w:lineRule="auto"/>
        <w:ind w:left="2160" w:hanging="720"/>
        <w:jc w:val="both"/>
        <w:rPr>
          <w:sz w:val="24"/>
        </w:rPr>
      </w:pPr>
      <w:r>
        <w:rPr>
          <w:sz w:val="24"/>
        </w:rPr>
        <w:t>whether and when an amended plan will be</w:t>
      </w:r>
      <w:r>
        <w:rPr>
          <w:spacing w:val="-5"/>
          <w:sz w:val="24"/>
        </w:rPr>
        <w:t xml:space="preserve"> </w:t>
      </w:r>
      <w:r>
        <w:rPr>
          <w:sz w:val="24"/>
        </w:rPr>
        <w:t>filed.</w:t>
      </w:r>
    </w:p>
    <w:p w14:paraId="701A68C2" w14:textId="77777777" w:rsidR="00765A18" w:rsidRDefault="00765A18">
      <w:pPr>
        <w:pStyle w:val="BodyText"/>
      </w:pPr>
    </w:p>
    <w:p w14:paraId="54631DF7" w14:textId="63944BC6" w:rsidR="00F86A85" w:rsidRPr="006E0D64" w:rsidRDefault="00F86A85" w:rsidP="006E0D64">
      <w:pPr>
        <w:pStyle w:val="ListParagraph"/>
        <w:numPr>
          <w:ilvl w:val="0"/>
          <w:numId w:val="1"/>
        </w:numPr>
        <w:spacing w:before="29" w:line="276" w:lineRule="auto"/>
        <w:ind w:left="0" w:firstLine="720"/>
        <w:jc w:val="both"/>
        <w:rPr>
          <w:sz w:val="24"/>
          <w:szCs w:val="24"/>
        </w:rPr>
      </w:pPr>
      <w:r w:rsidRPr="006E0D64">
        <w:rPr>
          <w:sz w:val="24"/>
          <w:szCs w:val="24"/>
        </w:rPr>
        <w:t>Upon</w:t>
      </w:r>
      <w:r w:rsidRPr="006E0D64">
        <w:rPr>
          <w:spacing w:val="53"/>
          <w:sz w:val="24"/>
          <w:szCs w:val="24"/>
        </w:rPr>
        <w:t xml:space="preserve"> </w:t>
      </w:r>
      <w:r w:rsidRPr="006E0D64">
        <w:rPr>
          <w:sz w:val="24"/>
          <w:szCs w:val="24"/>
        </w:rPr>
        <w:t>completion</w:t>
      </w:r>
      <w:r w:rsidRPr="006E0D64">
        <w:rPr>
          <w:spacing w:val="53"/>
          <w:sz w:val="24"/>
          <w:szCs w:val="24"/>
        </w:rPr>
        <w:t xml:space="preserve"> </w:t>
      </w:r>
      <w:r w:rsidRPr="006E0D64">
        <w:rPr>
          <w:sz w:val="24"/>
          <w:szCs w:val="24"/>
        </w:rPr>
        <w:t>of</w:t>
      </w:r>
      <w:r w:rsidRPr="006E0D64">
        <w:rPr>
          <w:spacing w:val="54"/>
          <w:sz w:val="24"/>
          <w:szCs w:val="24"/>
        </w:rPr>
        <w:t xml:space="preserve"> </w:t>
      </w:r>
      <w:r w:rsidRPr="006E0D64">
        <w:rPr>
          <w:sz w:val="24"/>
          <w:szCs w:val="24"/>
        </w:rPr>
        <w:t>a</w:t>
      </w:r>
      <w:r w:rsidRPr="006E0D64">
        <w:rPr>
          <w:spacing w:val="52"/>
          <w:sz w:val="24"/>
          <w:szCs w:val="24"/>
        </w:rPr>
        <w:t xml:space="preserve"> </w:t>
      </w:r>
      <w:r w:rsidRPr="006E0D64">
        <w:rPr>
          <w:sz w:val="24"/>
          <w:szCs w:val="24"/>
        </w:rPr>
        <w:t>chapter</w:t>
      </w:r>
      <w:r w:rsidRPr="006E0D64">
        <w:rPr>
          <w:spacing w:val="54"/>
          <w:sz w:val="24"/>
          <w:szCs w:val="24"/>
        </w:rPr>
        <w:t xml:space="preserve"> </w:t>
      </w:r>
      <w:r w:rsidRPr="006E0D64">
        <w:rPr>
          <w:sz w:val="24"/>
          <w:szCs w:val="24"/>
        </w:rPr>
        <w:t>13</w:t>
      </w:r>
      <w:r w:rsidRPr="006E0D64">
        <w:rPr>
          <w:spacing w:val="53"/>
          <w:sz w:val="24"/>
          <w:szCs w:val="24"/>
        </w:rPr>
        <w:t xml:space="preserve"> </w:t>
      </w:r>
      <w:r w:rsidRPr="006E0D64">
        <w:rPr>
          <w:sz w:val="24"/>
          <w:szCs w:val="24"/>
        </w:rPr>
        <w:t>plan,</w:t>
      </w:r>
      <w:r w:rsidRPr="006E0D64">
        <w:rPr>
          <w:spacing w:val="53"/>
          <w:sz w:val="24"/>
          <w:szCs w:val="24"/>
        </w:rPr>
        <w:t xml:space="preserve"> </w:t>
      </w:r>
      <w:r w:rsidRPr="006E0D64">
        <w:rPr>
          <w:sz w:val="24"/>
          <w:szCs w:val="24"/>
        </w:rPr>
        <w:t>a</w:t>
      </w:r>
      <w:r w:rsidRPr="006E0D64">
        <w:rPr>
          <w:spacing w:val="54"/>
          <w:sz w:val="24"/>
          <w:szCs w:val="24"/>
        </w:rPr>
        <w:t xml:space="preserve"> </w:t>
      </w:r>
      <w:r w:rsidRPr="006E0D64">
        <w:rPr>
          <w:sz w:val="24"/>
          <w:szCs w:val="24"/>
        </w:rPr>
        <w:t>debtor</w:t>
      </w:r>
      <w:r w:rsidRPr="006E0D64">
        <w:rPr>
          <w:spacing w:val="53"/>
          <w:sz w:val="24"/>
          <w:szCs w:val="24"/>
        </w:rPr>
        <w:t xml:space="preserve"> </w:t>
      </w:r>
      <w:r w:rsidRPr="006E0D64">
        <w:rPr>
          <w:sz w:val="24"/>
          <w:szCs w:val="24"/>
        </w:rPr>
        <w:t>shall</w:t>
      </w:r>
      <w:r w:rsidRPr="006E0D64">
        <w:rPr>
          <w:spacing w:val="54"/>
          <w:sz w:val="24"/>
          <w:szCs w:val="24"/>
        </w:rPr>
        <w:t xml:space="preserve"> </w:t>
      </w:r>
      <w:r w:rsidRPr="006E0D64">
        <w:rPr>
          <w:sz w:val="24"/>
          <w:szCs w:val="24"/>
        </w:rPr>
        <w:t>file</w:t>
      </w:r>
      <w:r w:rsidRPr="006E0D64">
        <w:rPr>
          <w:spacing w:val="53"/>
          <w:sz w:val="24"/>
          <w:szCs w:val="24"/>
        </w:rPr>
        <w:t xml:space="preserve"> </w:t>
      </w:r>
      <w:r w:rsidRPr="006E0D64">
        <w:rPr>
          <w:sz w:val="24"/>
          <w:szCs w:val="24"/>
        </w:rPr>
        <w:t>a</w:t>
      </w:r>
      <w:r w:rsidRPr="006E0D64">
        <w:rPr>
          <w:spacing w:val="54"/>
          <w:sz w:val="24"/>
          <w:szCs w:val="24"/>
        </w:rPr>
        <w:t xml:space="preserve"> </w:t>
      </w:r>
      <w:r w:rsidRPr="006E0D64">
        <w:rPr>
          <w:sz w:val="24"/>
          <w:szCs w:val="24"/>
        </w:rPr>
        <w:t>Certification</w:t>
      </w:r>
      <w:r w:rsidRPr="006E0D64">
        <w:rPr>
          <w:spacing w:val="52"/>
          <w:sz w:val="24"/>
          <w:szCs w:val="24"/>
        </w:rPr>
        <w:t xml:space="preserve"> </w:t>
      </w:r>
      <w:r w:rsidRPr="006E0D64">
        <w:rPr>
          <w:sz w:val="24"/>
          <w:szCs w:val="24"/>
        </w:rPr>
        <w:t>of</w:t>
      </w:r>
      <w:r w:rsidR="006E0D64" w:rsidRPr="006E0D64">
        <w:rPr>
          <w:sz w:val="24"/>
          <w:szCs w:val="24"/>
        </w:rPr>
        <w:t xml:space="preserve"> </w:t>
      </w:r>
      <w:r w:rsidRPr="006E0D64">
        <w:rPr>
          <w:sz w:val="24"/>
          <w:szCs w:val="24"/>
        </w:rPr>
        <w:t>Discharge Eligibility (substantially in the form of Local Bankruptcy Form 24).</w:t>
      </w:r>
    </w:p>
    <w:p w14:paraId="79816FB5" w14:textId="77777777" w:rsidR="00F86A85" w:rsidRPr="006E0D64" w:rsidRDefault="00F86A85">
      <w:pPr>
        <w:pStyle w:val="BodyText"/>
      </w:pPr>
    </w:p>
    <w:sectPr w:rsidR="00F86A85" w:rsidRPr="006E0D64" w:rsidSect="00B661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51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96EA6" w14:textId="77777777" w:rsidR="00843DB6" w:rsidRDefault="00843DB6">
      <w:r>
        <w:separator/>
      </w:r>
    </w:p>
  </w:endnote>
  <w:endnote w:type="continuationSeparator" w:id="0">
    <w:p w14:paraId="374DE55F" w14:textId="77777777" w:rsidR="00843DB6" w:rsidRDefault="0084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78DF" w14:textId="77777777" w:rsidR="00934993" w:rsidRDefault="009349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8F2C0" w14:textId="77777777" w:rsidR="00934993" w:rsidRDefault="009349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8408" w14:textId="77777777" w:rsidR="00934993" w:rsidRDefault="00934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770EE" w14:textId="77777777" w:rsidR="00843DB6" w:rsidRDefault="00843DB6">
      <w:r>
        <w:separator/>
      </w:r>
    </w:p>
  </w:footnote>
  <w:footnote w:type="continuationSeparator" w:id="0">
    <w:p w14:paraId="428A8544" w14:textId="77777777" w:rsidR="00843DB6" w:rsidRDefault="00843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12BFE" w14:textId="77777777" w:rsidR="00934993" w:rsidRDefault="009349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6D328" w14:textId="77777777" w:rsidR="00765A18" w:rsidRDefault="00765A18">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E4E67" w14:textId="77777777" w:rsidR="00934993" w:rsidRDefault="00934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028A0"/>
    <w:multiLevelType w:val="hybridMultilevel"/>
    <w:tmpl w:val="9098C210"/>
    <w:lvl w:ilvl="0" w:tplc="65AAC258">
      <w:start w:val="1"/>
      <w:numFmt w:val="lowerLetter"/>
      <w:lvlText w:val="(%1)"/>
      <w:lvlJc w:val="left"/>
      <w:pPr>
        <w:ind w:left="100" w:hanging="721"/>
      </w:pPr>
      <w:rPr>
        <w:rFonts w:hint="default"/>
        <w:color w:val="auto"/>
        <w:spacing w:val="-27"/>
        <w:w w:val="100"/>
      </w:rPr>
    </w:lvl>
    <w:lvl w:ilvl="1" w:tplc="4C3C1A54">
      <w:start w:val="1"/>
      <w:numFmt w:val="decimal"/>
      <w:lvlText w:val="(%2)"/>
      <w:lvlJc w:val="left"/>
      <w:pPr>
        <w:ind w:left="2260" w:hanging="721"/>
      </w:pPr>
      <w:rPr>
        <w:rFonts w:ascii="Times New Roman" w:eastAsia="Times New Roman" w:hAnsi="Times New Roman" w:cs="Times New Roman" w:hint="default"/>
        <w:spacing w:val="-2"/>
        <w:w w:val="100"/>
        <w:sz w:val="24"/>
        <w:szCs w:val="24"/>
      </w:rPr>
    </w:lvl>
    <w:lvl w:ilvl="2" w:tplc="67D26FF6">
      <w:start w:val="1"/>
      <w:numFmt w:val="upperLetter"/>
      <w:lvlText w:val="(%3)"/>
      <w:lvlJc w:val="left"/>
      <w:pPr>
        <w:ind w:left="2980" w:hanging="720"/>
      </w:pPr>
      <w:rPr>
        <w:rFonts w:ascii="Times New Roman" w:eastAsia="Times New Roman" w:hAnsi="Times New Roman" w:cs="Times New Roman" w:hint="default"/>
        <w:spacing w:val="-2"/>
        <w:w w:val="100"/>
        <w:sz w:val="24"/>
        <w:szCs w:val="24"/>
      </w:rPr>
    </w:lvl>
    <w:lvl w:ilvl="3" w:tplc="D12E6480">
      <w:numFmt w:val="bullet"/>
      <w:lvlText w:val="•"/>
      <w:lvlJc w:val="left"/>
      <w:pPr>
        <w:ind w:left="3805" w:hanging="720"/>
      </w:pPr>
      <w:rPr>
        <w:rFonts w:hint="default"/>
      </w:rPr>
    </w:lvl>
    <w:lvl w:ilvl="4" w:tplc="E1783A44">
      <w:numFmt w:val="bullet"/>
      <w:lvlText w:val="•"/>
      <w:lvlJc w:val="left"/>
      <w:pPr>
        <w:ind w:left="4630" w:hanging="720"/>
      </w:pPr>
      <w:rPr>
        <w:rFonts w:hint="default"/>
      </w:rPr>
    </w:lvl>
    <w:lvl w:ilvl="5" w:tplc="94249488">
      <w:numFmt w:val="bullet"/>
      <w:lvlText w:val="•"/>
      <w:lvlJc w:val="left"/>
      <w:pPr>
        <w:ind w:left="5455" w:hanging="720"/>
      </w:pPr>
      <w:rPr>
        <w:rFonts w:hint="default"/>
      </w:rPr>
    </w:lvl>
    <w:lvl w:ilvl="6" w:tplc="A0EE7B9E">
      <w:numFmt w:val="bullet"/>
      <w:lvlText w:val="•"/>
      <w:lvlJc w:val="left"/>
      <w:pPr>
        <w:ind w:left="6280" w:hanging="720"/>
      </w:pPr>
      <w:rPr>
        <w:rFonts w:hint="default"/>
      </w:rPr>
    </w:lvl>
    <w:lvl w:ilvl="7" w:tplc="EABCDF30">
      <w:numFmt w:val="bullet"/>
      <w:lvlText w:val="•"/>
      <w:lvlJc w:val="left"/>
      <w:pPr>
        <w:ind w:left="7105" w:hanging="720"/>
      </w:pPr>
      <w:rPr>
        <w:rFonts w:hint="default"/>
      </w:rPr>
    </w:lvl>
    <w:lvl w:ilvl="8" w:tplc="EDAEB458">
      <w:numFmt w:val="bullet"/>
      <w:lvlText w:val="•"/>
      <w:lvlJc w:val="left"/>
      <w:pPr>
        <w:ind w:left="793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A18"/>
    <w:rsid w:val="0019210B"/>
    <w:rsid w:val="00460290"/>
    <w:rsid w:val="0052065F"/>
    <w:rsid w:val="0055790C"/>
    <w:rsid w:val="006E0D64"/>
    <w:rsid w:val="00765A18"/>
    <w:rsid w:val="00843DB6"/>
    <w:rsid w:val="00934993"/>
    <w:rsid w:val="00B579B7"/>
    <w:rsid w:val="00B6610A"/>
    <w:rsid w:val="00BE5006"/>
    <w:rsid w:val="00DB7B39"/>
    <w:rsid w:val="00F8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384F9A9"/>
  <w15:docId w15:val="{DB9A0CAA-D53B-4753-9CD8-9BAC638B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9"/>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6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34993"/>
    <w:pPr>
      <w:tabs>
        <w:tab w:val="center" w:pos="4680"/>
        <w:tab w:val="right" w:pos="9360"/>
      </w:tabs>
    </w:pPr>
  </w:style>
  <w:style w:type="character" w:customStyle="1" w:styleId="HeaderChar">
    <w:name w:val="Header Char"/>
    <w:link w:val="Header"/>
    <w:uiPriority w:val="99"/>
    <w:rsid w:val="00934993"/>
    <w:rPr>
      <w:rFonts w:ascii="Times New Roman" w:eastAsia="Times New Roman" w:hAnsi="Times New Roman" w:cs="Times New Roman"/>
    </w:rPr>
  </w:style>
  <w:style w:type="paragraph" w:styleId="Footer">
    <w:name w:val="footer"/>
    <w:basedOn w:val="Normal"/>
    <w:link w:val="FooterChar"/>
    <w:uiPriority w:val="99"/>
    <w:unhideWhenUsed/>
    <w:rsid w:val="00934993"/>
    <w:pPr>
      <w:tabs>
        <w:tab w:val="center" w:pos="4680"/>
        <w:tab w:val="right" w:pos="9360"/>
      </w:tabs>
    </w:pPr>
  </w:style>
  <w:style w:type="character" w:customStyle="1" w:styleId="FooterChar">
    <w:name w:val="Footer Char"/>
    <w:link w:val="Footer"/>
    <w:uiPriority w:val="99"/>
    <w:rsid w:val="0093499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ECE5CA90-8BFA-443D-A8DB-EA673A43AAF8}"/>
</file>

<file path=customXml/itemProps2.xml><?xml version="1.0" encoding="utf-8"?>
<ds:datastoreItem xmlns:ds="http://schemas.openxmlformats.org/officeDocument/2006/customXml" ds:itemID="{8F0E3351-99B0-4DC8-932C-4A92FBDD1494}"/>
</file>

<file path=customXml/itemProps3.xml><?xml version="1.0" encoding="utf-8"?>
<ds:datastoreItem xmlns:ds="http://schemas.openxmlformats.org/officeDocument/2006/customXml" ds:itemID="{EA2E99CD-F712-4B80-8B09-22488A58DCE6}"/>
</file>

<file path=docProps/app.xml><?xml version="1.0" encoding="utf-8"?>
<Properties xmlns="http://schemas.openxmlformats.org/officeDocument/2006/extended-properties" xmlns:vt="http://schemas.openxmlformats.org/officeDocument/2006/docPropsVTypes">
  <Template>Normal.dotm</Template>
  <TotalTime>3</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pawb</dc:creator>
  <cp:keywords/>
  <cp:lastModifiedBy>Anne Olon</cp:lastModifiedBy>
  <cp:revision>2</cp:revision>
  <dcterms:created xsi:type="dcterms:W3CDTF">2022-06-14T16:32:00Z</dcterms:created>
  <dcterms:modified xsi:type="dcterms:W3CDTF">2022-06-14T16:32:00Z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PScript5.dll Version 5.2.2</vt:lpwstr>
  </property>
  <property fmtid="{D5CDD505-2E9C-101B-9397-08002B2CF9AE}" pid="4" name="LastSaved">
    <vt:filetime>2021-09-16T00:00:00Z</vt:filetime>
  </property>
  <property fmtid="{D5CDD505-2E9C-101B-9397-08002B2CF9AE}" pid="5" name="ContentTypeId">
    <vt:lpwstr>0x010100133029490C73D84C9E1B367C7846525F00FD3C1356B927FA48AC99C7C6EBDDEA7E</vt:lpwstr>
  </property>
  <property fmtid="{D5CDD505-2E9C-101B-9397-08002B2CF9AE}" pid="6" name="MediaServiceImageTags">
    <vt:lpwstr/>
  </property>
</Properties>
</file>